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2A66CF" w:rsidRDefault="00D80957" w:rsidP="005A4F39">
      <w:pPr>
        <w:pStyle w:val="Header"/>
        <w:tabs>
          <w:tab w:val="right" w:pos="9072"/>
        </w:tabs>
        <w:rPr>
          <w:rFonts w:ascii="Arial" w:hAnsi="Arial" w:cs="Arial"/>
          <w:sz w:val="24"/>
          <w:szCs w:val="28"/>
        </w:rPr>
      </w:pPr>
      <w:r w:rsidRPr="002A66CF">
        <w:rPr>
          <w:rFonts w:ascii="Arial" w:hAnsi="Arial" w:cs="Arial"/>
          <w:sz w:val="24"/>
          <w:szCs w:val="28"/>
          <w:lang w:val="en-US"/>
        </w:rPr>
        <w:t>3GPP TSG RAN WG4 Meeting #66</w:t>
      </w:r>
      <w:r w:rsidR="001E5056">
        <w:rPr>
          <w:rFonts w:ascii="Arial" w:hAnsi="Arial" w:cs="Arial"/>
          <w:sz w:val="24"/>
          <w:szCs w:val="28"/>
          <w:lang w:val="en-US"/>
        </w:rPr>
        <w:t>bis</w:t>
      </w:r>
      <w:r w:rsidRPr="002A66CF">
        <w:rPr>
          <w:rFonts w:ascii="Arial" w:hAnsi="Arial" w:cs="Arial"/>
          <w:sz w:val="24"/>
          <w:szCs w:val="28"/>
        </w:rPr>
        <w:tab/>
      </w:r>
      <w:r w:rsidR="00A1787F">
        <w:rPr>
          <w:rFonts w:ascii="Arial" w:hAnsi="Arial" w:cs="Arial"/>
          <w:sz w:val="24"/>
          <w:szCs w:val="28"/>
          <w:lang w:val="en-US"/>
        </w:rPr>
        <w:t>R4-131564</w:t>
      </w:r>
    </w:p>
    <w:p w:rsidR="00D80957" w:rsidRPr="007F770B" w:rsidRDefault="001E5056" w:rsidP="005A4F39">
      <w:pPr>
        <w:pStyle w:val="Header"/>
        <w:tabs>
          <w:tab w:val="right" w:pos="9072"/>
        </w:tabs>
        <w:rPr>
          <w:rFonts w:ascii="Arial" w:hAnsi="Arial" w:cs="Arial"/>
          <w:sz w:val="24"/>
          <w:szCs w:val="28"/>
          <w:lang w:val="en-US"/>
        </w:rPr>
      </w:pPr>
      <w:r>
        <w:rPr>
          <w:rFonts w:ascii="Arial" w:hAnsi="Arial" w:cs="Arial"/>
          <w:sz w:val="24"/>
          <w:szCs w:val="28"/>
          <w:lang w:val="en-US"/>
        </w:rPr>
        <w:t>Chicago, US, April 15 – 19</w:t>
      </w:r>
      <w:r w:rsidR="00D80957" w:rsidRPr="007F770B">
        <w:rPr>
          <w:rFonts w:ascii="Arial" w:hAnsi="Arial" w:cs="Arial"/>
          <w:sz w:val="24"/>
          <w:szCs w:val="28"/>
          <w:lang w:val="en-US"/>
        </w:rPr>
        <w:t>, 2013</w:t>
      </w:r>
    </w:p>
    <w:p w:rsidR="00D80957" w:rsidRPr="007F770B" w:rsidRDefault="00D80957" w:rsidP="0033186E">
      <w:pPr>
        <w:tabs>
          <w:tab w:val="left" w:pos="1985"/>
        </w:tabs>
        <w:spacing w:before="240" w:after="0"/>
        <w:jc w:val="both"/>
        <w:rPr>
          <w:rFonts w:ascii="Arial" w:hAnsi="Arial" w:cs="Arial"/>
          <w:color w:val="000000"/>
          <w:sz w:val="22"/>
          <w:szCs w:val="22"/>
          <w:lang w:val="en-US"/>
        </w:rPr>
      </w:pPr>
      <w:r w:rsidRPr="007F770B">
        <w:rPr>
          <w:rFonts w:ascii="Arial" w:hAnsi="Arial" w:cs="Arial"/>
          <w:b/>
          <w:sz w:val="22"/>
          <w:szCs w:val="22"/>
          <w:lang w:val="en-US"/>
        </w:rPr>
        <w:t>Agenda Item:</w:t>
      </w:r>
      <w:r w:rsidRPr="007F770B">
        <w:rPr>
          <w:rFonts w:ascii="Arial" w:hAnsi="Arial" w:cs="Arial"/>
          <w:b/>
          <w:sz w:val="22"/>
          <w:szCs w:val="22"/>
          <w:lang w:val="en-US"/>
        </w:rPr>
        <w:tab/>
      </w:r>
      <w:r w:rsidR="00A1787F">
        <w:rPr>
          <w:rFonts w:ascii="Arial" w:hAnsi="Arial" w:cs="Arial"/>
          <w:color w:val="000000"/>
          <w:sz w:val="22"/>
          <w:szCs w:val="22"/>
          <w:lang w:val="en-US"/>
        </w:rPr>
        <w:t>5.3.1</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 ST-Ericsson</w:t>
      </w:r>
    </w:p>
    <w:p w:rsidR="00D80957" w:rsidRPr="001B51E2" w:rsidRDefault="00D80957" w:rsidP="00506693">
      <w:pPr>
        <w:tabs>
          <w:tab w:val="left" w:pos="1985"/>
        </w:tabs>
        <w:spacing w:after="0"/>
        <w:ind w:left="1988" w:hanging="198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00A1787F">
        <w:rPr>
          <w:rFonts w:ascii="Arial" w:hAnsi="Arial" w:cs="Arial"/>
          <w:sz w:val="22"/>
          <w:szCs w:val="22"/>
        </w:rPr>
        <w:t xml:space="preserve">Analysis of </w:t>
      </w:r>
      <w:proofErr w:type="spellStart"/>
      <w:r w:rsidR="00A1787F">
        <w:rPr>
          <w:rFonts w:ascii="Arial" w:hAnsi="Arial" w:cs="Arial"/>
          <w:sz w:val="22"/>
          <w:szCs w:val="22"/>
        </w:rPr>
        <w:t>SCell</w:t>
      </w:r>
      <w:proofErr w:type="spellEnd"/>
      <w:r w:rsidR="00A1787F">
        <w:rPr>
          <w:rFonts w:ascii="Arial" w:hAnsi="Arial" w:cs="Arial"/>
          <w:sz w:val="22"/>
          <w:szCs w:val="22"/>
        </w:rPr>
        <w:t xml:space="preserve"> Activation Delay Requirements in CA</w:t>
      </w:r>
      <w:r w:rsidR="007F7B62">
        <w:rPr>
          <w:rFonts w:ascii="Arial" w:hAnsi="Arial" w:cs="Arial"/>
          <w:sz w:val="22"/>
          <w:szCs w:val="22"/>
        </w:rPr>
        <w:t xml:space="preserve"> </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Pr="00A3769E">
        <w:rPr>
          <w:rFonts w:ascii="Arial" w:hAnsi="Arial" w:cs="Arial"/>
          <w:sz w:val="22"/>
          <w:szCs w:val="22"/>
        </w:rPr>
        <w:tab/>
        <w:t>Discussion</w:t>
      </w:r>
    </w:p>
    <w:p w:rsidR="00D80957" w:rsidRDefault="00D80957" w:rsidP="00BC3FE3">
      <w:pPr>
        <w:pStyle w:val="Heading1"/>
        <w:ind w:left="431" w:hanging="431"/>
        <w:rPr>
          <w:sz w:val="32"/>
        </w:rPr>
      </w:pPr>
      <w:r w:rsidRPr="002A66CF">
        <w:rPr>
          <w:sz w:val="32"/>
        </w:rPr>
        <w:t>Introduction</w:t>
      </w:r>
      <w:bookmarkStart w:id="0" w:name="OLE_LINK13"/>
      <w:bookmarkStart w:id="1" w:name="OLE_LINK14"/>
    </w:p>
    <w:p w:rsidR="003500C3" w:rsidRDefault="007F7B62" w:rsidP="007F7B62">
      <w:r>
        <w:t xml:space="preserve">Blind activation of </w:t>
      </w:r>
      <w:proofErr w:type="spellStart"/>
      <w:r>
        <w:t>SCell</w:t>
      </w:r>
      <w:proofErr w:type="spellEnd"/>
      <w:r>
        <w:t xml:space="preserve">, so called “cold-start 1”, was </w:t>
      </w:r>
      <w:r w:rsidR="003500C3">
        <w:t xml:space="preserve">brought up </w:t>
      </w:r>
      <w:r>
        <w:t>at RAN4#66</w:t>
      </w:r>
      <w:r w:rsidR="003500C3">
        <w:t xml:space="preserve"> </w:t>
      </w:r>
      <w:r w:rsidR="003500C3">
        <w:fldChar w:fldCharType="begin"/>
      </w:r>
      <w:r w:rsidR="003500C3">
        <w:instrText xml:space="preserve"> REF _Ref352793593 \r \h </w:instrText>
      </w:r>
      <w:r w:rsidR="003500C3">
        <w:fldChar w:fldCharType="separate"/>
      </w:r>
      <w:r w:rsidR="003500C3">
        <w:t>[1]</w:t>
      </w:r>
      <w:r w:rsidR="003500C3">
        <w:fldChar w:fldCharType="end"/>
      </w:r>
      <w:r>
        <w:t>.</w:t>
      </w:r>
      <w:r w:rsidR="003500C3">
        <w:t xml:space="preserve"> It was argued that the agreed </w:t>
      </w:r>
      <w:r w:rsidR="00870E9C">
        <w:t xml:space="preserve">working assumption on 34 </w:t>
      </w:r>
      <w:proofErr w:type="spellStart"/>
      <w:r w:rsidR="00870E9C">
        <w:t>ms</w:t>
      </w:r>
      <w:proofErr w:type="spellEnd"/>
      <w:r w:rsidR="00870E9C">
        <w:t xml:space="preserve"> activation time </w:t>
      </w:r>
      <w:r w:rsidR="003500C3">
        <w:t>was not feasible for 90% success rate in general propagation conditions, i.e. other than AWGN. Particularly it is stated that cell detection based on one instance of PSS/SSS would lead to too high false alarm rate.</w:t>
      </w:r>
    </w:p>
    <w:p w:rsidR="003500C3" w:rsidRDefault="003500C3" w:rsidP="007F7B62">
      <w:r>
        <w:t xml:space="preserve">A way forward paper was agreed </w:t>
      </w:r>
      <w:r>
        <w:fldChar w:fldCharType="begin"/>
      </w:r>
      <w:r>
        <w:instrText xml:space="preserve"> REF _Ref352793974 \r \h </w:instrText>
      </w:r>
      <w:r>
        <w:fldChar w:fldCharType="separate"/>
      </w:r>
      <w:r>
        <w:t>[2]</w:t>
      </w:r>
      <w:r>
        <w:fldChar w:fldCharType="end"/>
      </w:r>
      <w:r>
        <w:t>, where it was stated</w:t>
      </w:r>
      <w:r w:rsidR="00F42904">
        <w:t xml:space="preserve"> that provided the side condition </w:t>
      </w:r>
      <w:proofErr w:type="spellStart"/>
      <w:r w:rsidR="00F42904">
        <w:t>Ês</w:t>
      </w:r>
      <w:proofErr w:type="spellEnd"/>
      <w:r w:rsidR="00F42904">
        <w:t>/</w:t>
      </w:r>
      <w:proofErr w:type="spellStart"/>
      <w:r w:rsidR="00F42904">
        <w:t>Iot</w:t>
      </w:r>
      <w:proofErr w:type="spellEnd"/>
      <w:r w:rsidR="00F42904">
        <w:t xml:space="preserve"> &gt;-3 dB is fulfilled</w:t>
      </w:r>
      <w:r>
        <w:t>:</w:t>
      </w:r>
    </w:p>
    <w:p w:rsidR="009F60D7" w:rsidRPr="003500C3" w:rsidRDefault="003500C3" w:rsidP="003500C3">
      <w:pPr>
        <w:numPr>
          <w:ilvl w:val="1"/>
          <w:numId w:val="47"/>
        </w:numPr>
        <w:rPr>
          <w:lang w:val="en-US"/>
        </w:rPr>
      </w:pPr>
      <w:r w:rsidRPr="003500C3">
        <w:rPr>
          <w:lang w:val="en-US"/>
        </w:rPr>
        <w:t>Typical case requirement</w:t>
      </w:r>
      <w:r>
        <w:rPr>
          <w:lang w:val="en-US"/>
        </w:rPr>
        <w:t xml:space="preserve"> (cold-start 2)</w:t>
      </w:r>
      <w:r w:rsidRPr="003500C3">
        <w:rPr>
          <w:lang w:val="en-US"/>
        </w:rPr>
        <w:t>:</w:t>
      </w:r>
    </w:p>
    <w:p w:rsidR="009F60D7" w:rsidRPr="003500C3" w:rsidRDefault="003500C3" w:rsidP="003500C3">
      <w:pPr>
        <w:numPr>
          <w:ilvl w:val="2"/>
          <w:numId w:val="47"/>
        </w:numPr>
        <w:rPr>
          <w:lang w:val="en-US"/>
        </w:rPr>
      </w:pPr>
      <w:proofErr w:type="spellStart"/>
      <w:r w:rsidRPr="003500C3">
        <w:rPr>
          <w:lang w:val="en-US"/>
        </w:rPr>
        <w:t>SCell</w:t>
      </w:r>
      <w:proofErr w:type="spellEnd"/>
      <w:r w:rsidRPr="003500C3">
        <w:rPr>
          <w:lang w:val="en-US"/>
        </w:rPr>
        <w:t xml:space="preserve"> Activation time is 24ms (the UE shall be able to receive DL signals on the </w:t>
      </w:r>
      <w:proofErr w:type="spellStart"/>
      <w:r w:rsidRPr="003500C3">
        <w:rPr>
          <w:lang w:val="en-US"/>
        </w:rPr>
        <w:t>SCell</w:t>
      </w:r>
      <w:proofErr w:type="spellEnd"/>
      <w:r w:rsidRPr="003500C3">
        <w:rPr>
          <w:lang w:val="en-US"/>
        </w:rPr>
        <w:t xml:space="preserve"> and transmit valid UL signals for the </w:t>
      </w:r>
      <w:proofErr w:type="spellStart"/>
      <w:r w:rsidRPr="003500C3">
        <w:rPr>
          <w:lang w:val="en-US"/>
        </w:rPr>
        <w:t>SCell</w:t>
      </w:r>
      <w:proofErr w:type="spellEnd"/>
      <w:r w:rsidRPr="003500C3">
        <w:rPr>
          <w:lang w:val="en-US"/>
        </w:rPr>
        <w:t xml:space="preserve"> at N+24ms where N is the </w:t>
      </w:r>
      <w:proofErr w:type="spellStart"/>
      <w:r w:rsidRPr="003500C3">
        <w:rPr>
          <w:lang w:val="en-US"/>
        </w:rPr>
        <w:t>subframe</w:t>
      </w:r>
      <w:proofErr w:type="spellEnd"/>
      <w:r w:rsidRPr="003500C3">
        <w:rPr>
          <w:lang w:val="en-US"/>
        </w:rPr>
        <w:t xml:space="preserve"> when the </w:t>
      </w:r>
      <w:proofErr w:type="spellStart"/>
      <w:r w:rsidRPr="003500C3">
        <w:rPr>
          <w:lang w:val="en-US"/>
        </w:rPr>
        <w:t>SCell</w:t>
      </w:r>
      <w:proofErr w:type="spellEnd"/>
      <w:r w:rsidRPr="003500C3">
        <w:rPr>
          <w:lang w:val="en-US"/>
        </w:rPr>
        <w:t xml:space="preserve"> activation command is received)</w:t>
      </w:r>
    </w:p>
    <w:p w:rsidR="009F60D7" w:rsidRPr="003500C3" w:rsidRDefault="003500C3" w:rsidP="003500C3">
      <w:pPr>
        <w:numPr>
          <w:ilvl w:val="2"/>
          <w:numId w:val="47"/>
        </w:numPr>
        <w:rPr>
          <w:lang w:val="sv-SE"/>
        </w:rPr>
      </w:pPr>
      <w:r w:rsidRPr="003500C3">
        <w:rPr>
          <w:lang w:val="en-US"/>
        </w:rPr>
        <w:t xml:space="preserve">Side condition: </w:t>
      </w:r>
    </w:p>
    <w:p w:rsidR="009F60D7" w:rsidRPr="003500C3" w:rsidRDefault="003500C3" w:rsidP="003500C3">
      <w:pPr>
        <w:numPr>
          <w:ilvl w:val="3"/>
          <w:numId w:val="47"/>
        </w:numPr>
        <w:rPr>
          <w:lang w:val="en-US"/>
        </w:rPr>
      </w:pPr>
      <w:r w:rsidRPr="003500C3">
        <w:rPr>
          <w:lang w:val="en-US"/>
        </w:rPr>
        <w:t>UE sent a valid report within max([</w:t>
      </w:r>
      <w:r>
        <w:rPr>
          <w:lang w:val="en-US"/>
        </w:rPr>
        <w:t xml:space="preserve"> </w:t>
      </w:r>
      <w:r w:rsidRPr="003500C3">
        <w:rPr>
          <w:lang w:val="en-US"/>
        </w:rPr>
        <w:t>5</w:t>
      </w:r>
      <w:r>
        <w:rPr>
          <w:lang w:val="en-US"/>
        </w:rPr>
        <w:t xml:space="preserve"> </w:t>
      </w:r>
      <w:r w:rsidRPr="003500C3">
        <w:rPr>
          <w:lang w:val="en-US"/>
        </w:rPr>
        <w:t>] measurement cycles, [</w:t>
      </w:r>
      <w:r>
        <w:rPr>
          <w:lang w:val="en-US"/>
        </w:rPr>
        <w:t xml:space="preserve"> </w:t>
      </w:r>
      <w:r w:rsidRPr="003500C3">
        <w:rPr>
          <w:lang w:val="en-US"/>
        </w:rPr>
        <w:t>5</w:t>
      </w:r>
      <w:r>
        <w:rPr>
          <w:lang w:val="en-US"/>
        </w:rPr>
        <w:t xml:space="preserve"> </w:t>
      </w:r>
      <w:r w:rsidRPr="003500C3">
        <w:rPr>
          <w:lang w:val="en-US"/>
        </w:rPr>
        <w:t xml:space="preserve">] DRX cycles) before the </w:t>
      </w:r>
      <w:proofErr w:type="spellStart"/>
      <w:r w:rsidRPr="003500C3">
        <w:rPr>
          <w:lang w:val="en-US"/>
        </w:rPr>
        <w:t>SCell</w:t>
      </w:r>
      <w:proofErr w:type="spellEnd"/>
      <w:r w:rsidRPr="003500C3">
        <w:rPr>
          <w:lang w:val="en-US"/>
        </w:rPr>
        <w:t xml:space="preserve"> activation is received by the UE</w:t>
      </w:r>
    </w:p>
    <w:p w:rsidR="009F60D7" w:rsidRPr="003500C3" w:rsidRDefault="003500C3" w:rsidP="003500C3">
      <w:pPr>
        <w:numPr>
          <w:ilvl w:val="3"/>
          <w:numId w:val="47"/>
        </w:numPr>
        <w:rPr>
          <w:lang w:val="en-US"/>
        </w:rPr>
      </w:pPr>
      <w:proofErr w:type="spellStart"/>
      <w:r w:rsidRPr="003500C3">
        <w:rPr>
          <w:lang w:val="en-US"/>
        </w:rPr>
        <w:t>SCell</w:t>
      </w:r>
      <w:proofErr w:type="spellEnd"/>
      <w:r w:rsidRPr="003500C3">
        <w:rPr>
          <w:lang w:val="en-US"/>
        </w:rPr>
        <w:t xml:space="preserve"> remains detectable according to the cell identification conditions in section 8.3.3.2 during this time</w:t>
      </w:r>
    </w:p>
    <w:p w:rsidR="009F60D7" w:rsidRPr="003500C3" w:rsidRDefault="003500C3" w:rsidP="003500C3">
      <w:pPr>
        <w:numPr>
          <w:ilvl w:val="1"/>
          <w:numId w:val="47"/>
        </w:numPr>
        <w:rPr>
          <w:lang w:val="sv-SE"/>
        </w:rPr>
      </w:pPr>
      <w:r w:rsidRPr="003500C3">
        <w:rPr>
          <w:lang w:val="en-US"/>
        </w:rPr>
        <w:t xml:space="preserve">Worst case  </w:t>
      </w:r>
      <w:r>
        <w:rPr>
          <w:lang w:val="en-US"/>
        </w:rPr>
        <w:t>(cold-start 1)</w:t>
      </w:r>
    </w:p>
    <w:p w:rsidR="009F60D7" w:rsidRPr="003500C3" w:rsidRDefault="003500C3" w:rsidP="003500C3">
      <w:pPr>
        <w:numPr>
          <w:ilvl w:val="2"/>
          <w:numId w:val="47"/>
        </w:numPr>
        <w:rPr>
          <w:lang w:val="en-US"/>
        </w:rPr>
      </w:pPr>
      <w:proofErr w:type="spellStart"/>
      <w:r w:rsidRPr="003500C3">
        <w:rPr>
          <w:lang w:val="en-US"/>
        </w:rPr>
        <w:t>SCell</w:t>
      </w:r>
      <w:proofErr w:type="spellEnd"/>
      <w:r w:rsidRPr="003500C3">
        <w:rPr>
          <w:lang w:val="en-US"/>
        </w:rPr>
        <w:t xml:space="preserve"> Activation time is 24+X </w:t>
      </w:r>
      <w:proofErr w:type="spellStart"/>
      <w:r w:rsidRPr="003500C3">
        <w:rPr>
          <w:lang w:val="en-US"/>
        </w:rPr>
        <w:t>ms</w:t>
      </w:r>
      <w:proofErr w:type="spellEnd"/>
      <w:r w:rsidRPr="003500C3">
        <w:rPr>
          <w:lang w:val="en-US"/>
        </w:rPr>
        <w:t xml:space="preserve">, X is the time required to acquire PSS/SSS with -3dB </w:t>
      </w:r>
      <w:proofErr w:type="spellStart"/>
      <w:r w:rsidRPr="003500C3">
        <w:rPr>
          <w:lang w:val="en-US"/>
        </w:rPr>
        <w:t>Es</w:t>
      </w:r>
      <w:proofErr w:type="spellEnd"/>
      <w:r w:rsidRPr="003500C3">
        <w:rPr>
          <w:lang w:val="en-US"/>
        </w:rPr>
        <w:t>/</w:t>
      </w:r>
      <w:proofErr w:type="spellStart"/>
      <w:r w:rsidRPr="003500C3">
        <w:rPr>
          <w:lang w:val="en-US"/>
        </w:rPr>
        <w:t>Iot</w:t>
      </w:r>
      <w:proofErr w:type="spellEnd"/>
      <w:r w:rsidRPr="003500C3">
        <w:rPr>
          <w:lang w:val="en-US"/>
        </w:rPr>
        <w:t xml:space="preserve"> in ETU70, AWGN, EPA5(known cell ID)</w:t>
      </w:r>
    </w:p>
    <w:p w:rsidR="009F60D7" w:rsidRPr="003500C3" w:rsidRDefault="003500C3" w:rsidP="003500C3">
      <w:pPr>
        <w:numPr>
          <w:ilvl w:val="3"/>
          <w:numId w:val="47"/>
        </w:numPr>
        <w:rPr>
          <w:lang w:val="en-US"/>
        </w:rPr>
      </w:pPr>
      <w:r w:rsidRPr="003500C3">
        <w:rPr>
          <w:lang w:val="en-US"/>
        </w:rPr>
        <w:t xml:space="preserve">Receive time difference at the UE between </w:t>
      </w:r>
      <w:proofErr w:type="spellStart"/>
      <w:r w:rsidRPr="003500C3">
        <w:rPr>
          <w:lang w:val="en-US"/>
        </w:rPr>
        <w:t>PCell</w:t>
      </w:r>
      <w:proofErr w:type="spellEnd"/>
      <w:r w:rsidRPr="003500C3">
        <w:rPr>
          <w:lang w:val="en-US"/>
        </w:rPr>
        <w:t xml:space="preserve"> and </w:t>
      </w:r>
      <w:proofErr w:type="spellStart"/>
      <w:r w:rsidRPr="003500C3">
        <w:rPr>
          <w:lang w:val="en-US"/>
        </w:rPr>
        <w:t>SCell</w:t>
      </w:r>
      <w:proofErr w:type="spellEnd"/>
      <w:r w:rsidRPr="003500C3">
        <w:rPr>
          <w:lang w:val="en-US"/>
        </w:rPr>
        <w:t xml:space="preserve"> is up to +-31.3us</w:t>
      </w:r>
    </w:p>
    <w:p w:rsidR="009F60D7" w:rsidRPr="003500C3" w:rsidRDefault="003500C3" w:rsidP="003500C3">
      <w:pPr>
        <w:numPr>
          <w:ilvl w:val="3"/>
          <w:numId w:val="47"/>
        </w:numPr>
        <w:rPr>
          <w:b/>
          <w:lang w:val="en-US"/>
        </w:rPr>
      </w:pPr>
      <w:r w:rsidRPr="003500C3">
        <w:rPr>
          <w:b/>
          <w:lang w:val="en-US"/>
        </w:rPr>
        <w:t>Companies to bring proposals for X at RAN4#66-Bis</w:t>
      </w:r>
      <w:r w:rsidRPr="003500C3">
        <w:rPr>
          <w:b/>
          <w:lang w:val="en-US"/>
        </w:rPr>
        <w:tab/>
      </w:r>
    </w:p>
    <w:p w:rsidR="007F7B62" w:rsidRPr="003500C3" w:rsidRDefault="003500C3" w:rsidP="007F7B62">
      <w:pPr>
        <w:rPr>
          <w:lang w:val="en-US"/>
        </w:rPr>
      </w:pPr>
      <w:r>
        <w:rPr>
          <w:lang w:val="en-US"/>
        </w:rPr>
        <w:t>In this contribution we provide our input on activation time for the worst case, which is known as cold-start 1.</w:t>
      </w:r>
    </w:p>
    <w:p w:rsidR="00D80957" w:rsidRDefault="003500C3" w:rsidP="00B905FA">
      <w:pPr>
        <w:pStyle w:val="Heading1"/>
        <w:rPr>
          <w:sz w:val="32"/>
        </w:rPr>
      </w:pPr>
      <w:r>
        <w:rPr>
          <w:sz w:val="32"/>
        </w:rPr>
        <w:t>Cold-start 1</w:t>
      </w:r>
    </w:p>
    <w:p w:rsidR="00F42904" w:rsidRDefault="00952B1F" w:rsidP="00D23D4B">
      <w:r>
        <w:t xml:space="preserve">We provided an analysis of cold-start 1 at RAN4#64bis, see </w:t>
      </w:r>
      <w:r>
        <w:fldChar w:fldCharType="begin"/>
      </w:r>
      <w:r>
        <w:instrText xml:space="preserve"> REF _Ref352795425 \r \h </w:instrText>
      </w:r>
      <w:r>
        <w:fldChar w:fldCharType="separate"/>
      </w:r>
      <w:r>
        <w:t>[3]</w:t>
      </w:r>
      <w:r>
        <w:fldChar w:fldCharType="end"/>
      </w:r>
      <w:r>
        <w:t xml:space="preserve">. </w:t>
      </w:r>
      <w:r w:rsidR="00F42904">
        <w:t xml:space="preserve">We are of the opinion that the proposed time is enough, also when taking ETU-70 and EPA-5 into account. The key is that there is not just a single instance of PSS/SSS during the 34 </w:t>
      </w:r>
      <w:proofErr w:type="spellStart"/>
      <w:r w:rsidR="00F42904">
        <w:t>ms</w:t>
      </w:r>
      <w:proofErr w:type="spellEnd"/>
      <w:r w:rsidR="00F42904">
        <w:t xml:space="preserve"> – there are 6. Not all can be used since one may have to spend one </w:t>
      </w:r>
      <w:proofErr w:type="spellStart"/>
      <w:r w:rsidR="00F42904">
        <w:t>subframe</w:t>
      </w:r>
      <w:proofErr w:type="spellEnd"/>
      <w:r w:rsidR="00F42904">
        <w:t xml:space="preserve"> carrying CRSs and SSs on AGC, and potentially the </w:t>
      </w:r>
      <w:proofErr w:type="spellStart"/>
      <w:r w:rsidR="00F42904">
        <w:t>subframe</w:t>
      </w:r>
      <w:proofErr w:type="spellEnd"/>
      <w:r w:rsidR="00F42904">
        <w:t xml:space="preserve"> carrying CRSs and SSs closest to the 34 </w:t>
      </w:r>
      <w:proofErr w:type="spellStart"/>
      <w:r w:rsidR="00F42904">
        <w:t>ms</w:t>
      </w:r>
      <w:proofErr w:type="spellEnd"/>
      <w:r w:rsidR="00F42904">
        <w:t xml:space="preserve"> deadline, but at least 3 can be used. </w:t>
      </w:r>
    </w:p>
    <w:p w:rsidR="00F42904" w:rsidRDefault="00F42904" w:rsidP="00D23D4B">
      <w:r>
        <w:t xml:space="preserve">Considering ETU-70, which is Extended Typical Urban with 70 Hz Doppler, it means that the fading dips are experienced with a periodicity of approximately 14 </w:t>
      </w:r>
      <w:proofErr w:type="spellStart"/>
      <w:r>
        <w:t>ms.</w:t>
      </w:r>
      <w:proofErr w:type="spellEnd"/>
      <w:r>
        <w:t xml:space="preserve"> So, capturing 3 consecutive instances of PSS/SSS (spanning 15 </w:t>
      </w:r>
      <w:proofErr w:type="spellStart"/>
      <w:r>
        <w:t>ms</w:t>
      </w:r>
      <w:proofErr w:type="spellEnd"/>
      <w:r>
        <w:t xml:space="preserve">) allow the cell to be detected given the side condition </w:t>
      </w:r>
      <w:proofErr w:type="spellStart"/>
      <w:r>
        <w:t>Ês</w:t>
      </w:r>
      <w:proofErr w:type="spellEnd"/>
      <w:r>
        <w:t>/</w:t>
      </w:r>
      <w:proofErr w:type="spellStart"/>
      <w:r>
        <w:t>Iot</w:t>
      </w:r>
      <w:proofErr w:type="spellEnd"/>
      <w:r>
        <w:t xml:space="preserve">&gt;-3dB. In our simulations the </w:t>
      </w:r>
      <w:r w:rsidR="00496616">
        <w:t xml:space="preserve">detection </w:t>
      </w:r>
      <w:r>
        <w:t>error rate is 0 for ETU-70 after 3 instances of PSS/SSS.</w:t>
      </w:r>
    </w:p>
    <w:p w:rsidR="00F42904" w:rsidRDefault="00F42904" w:rsidP="00D23D4B">
      <w:r>
        <w:t xml:space="preserve">Considering EPA-5, Extended Pedestrian A with 5 Hz Doppler, the periodicity of the fading is longer than for previous case: 200 </w:t>
      </w:r>
      <w:proofErr w:type="spellStart"/>
      <w:proofErr w:type="gramStart"/>
      <w:r>
        <w:t>ms</w:t>
      </w:r>
      <w:proofErr w:type="gramEnd"/>
      <w:r>
        <w:t>.</w:t>
      </w:r>
      <w:proofErr w:type="spellEnd"/>
      <w:r>
        <w:t xml:space="preserve"> However, the fading dips seem not that severe</w:t>
      </w:r>
      <w:r w:rsidR="00496616">
        <w:t xml:space="preserve"> and our simulations indicate detection</w:t>
      </w:r>
      <w:r>
        <w:t xml:space="preserve"> error rate of 0 after 3 instances of PSS/SSS. </w:t>
      </w:r>
    </w:p>
    <w:p w:rsidR="00496616" w:rsidRDefault="00496616" w:rsidP="00D23D4B">
      <w:r>
        <w:t>Corresponding result for AWGN yields that one PSS/SSS instance is enough to achieve detection error rate of 0.</w:t>
      </w:r>
    </w:p>
    <w:p w:rsidR="00AC3359" w:rsidRDefault="00AC3359" w:rsidP="00D23D4B">
      <w:r>
        <w:t>Based on the arguments above we do not see any reason for relaxing previous working assumption regarding cold-start 1.</w:t>
      </w:r>
    </w:p>
    <w:p w:rsidR="00AC3359" w:rsidRPr="00AC3359" w:rsidRDefault="00AC3359" w:rsidP="00D23D4B">
      <w:r>
        <w:rPr>
          <w:b/>
        </w:rPr>
        <w:lastRenderedPageBreak/>
        <w:t>Proposal 1:</w:t>
      </w:r>
      <w:r>
        <w:t xml:space="preserve"> Activation time for cold-start 1 shall be 34 </w:t>
      </w:r>
      <w:proofErr w:type="spellStart"/>
      <w:r>
        <w:t>ms</w:t>
      </w:r>
      <w:proofErr w:type="spellEnd"/>
      <w:r>
        <w:t xml:space="preserve">, as previously agreed as working assumption. Hence X = 10 </w:t>
      </w:r>
      <w:proofErr w:type="spellStart"/>
      <w:proofErr w:type="gramStart"/>
      <w:r>
        <w:t>ms</w:t>
      </w:r>
      <w:proofErr w:type="gramEnd"/>
      <w:r>
        <w:t>.</w:t>
      </w:r>
      <w:proofErr w:type="spellEnd"/>
      <w:r>
        <w:t xml:space="preserve"> The requirement shall be applicable for AWGN, ETU-70 and EPA-5.</w:t>
      </w:r>
    </w:p>
    <w:p w:rsidR="003A1E19" w:rsidRDefault="003A1E19" w:rsidP="00D23D4B">
      <w:pPr>
        <w:rPr>
          <w:lang w:val="en-US"/>
        </w:rPr>
      </w:pPr>
      <w:r>
        <w:t xml:space="preserve">Regarding earlier discussions on how to distinguish between cold-start 1 and cold-start 2 we are fine with the definition that is based on that </w:t>
      </w:r>
      <w:r w:rsidRPr="003A1E19">
        <w:rPr>
          <w:i/>
        </w:rPr>
        <w:t xml:space="preserve">if the UE has reported the cell </w:t>
      </w:r>
      <w:r w:rsidRPr="003A1E19">
        <w:rPr>
          <w:i/>
          <w:lang w:val="en-US"/>
        </w:rPr>
        <w:t>within ma</w:t>
      </w:r>
      <w:r w:rsidR="00DD066D">
        <w:rPr>
          <w:i/>
          <w:lang w:val="en-US"/>
        </w:rPr>
        <w:t>x(</w:t>
      </w:r>
      <w:r w:rsidRPr="003A1E19">
        <w:rPr>
          <w:i/>
          <w:lang w:val="en-US"/>
        </w:rPr>
        <w:t>5</w:t>
      </w:r>
      <w:r w:rsidR="00DD066D">
        <w:rPr>
          <w:i/>
          <w:lang w:val="en-US"/>
        </w:rPr>
        <w:t xml:space="preserve"> measurement cycles, </w:t>
      </w:r>
      <w:r w:rsidRPr="003A1E19">
        <w:rPr>
          <w:i/>
          <w:lang w:val="en-US"/>
        </w:rPr>
        <w:t xml:space="preserve">5 DRX cycles) before the </w:t>
      </w:r>
      <w:proofErr w:type="spellStart"/>
      <w:r w:rsidRPr="003A1E19">
        <w:rPr>
          <w:i/>
          <w:lang w:val="en-US"/>
        </w:rPr>
        <w:t>SCell</w:t>
      </w:r>
      <w:proofErr w:type="spellEnd"/>
      <w:r w:rsidRPr="003A1E19">
        <w:rPr>
          <w:i/>
          <w:lang w:val="en-US"/>
        </w:rPr>
        <w:t xml:space="preserve"> activation is received by the UE</w:t>
      </w:r>
      <w:r>
        <w:rPr>
          <w:i/>
          <w:lang w:val="en-US"/>
        </w:rPr>
        <w:t>,</w:t>
      </w:r>
      <w:r>
        <w:rPr>
          <w:lang w:val="en-US"/>
        </w:rPr>
        <w:t xml:space="preserve"> it is the cold-start 2 scenario (cell is known). Otherwise it is the cold-start 1 scenario (cell is unknown).</w:t>
      </w:r>
    </w:p>
    <w:p w:rsidR="003A1E19" w:rsidRPr="00DD066D" w:rsidRDefault="00DD066D" w:rsidP="00D23D4B">
      <w:pPr>
        <w:rPr>
          <w:lang w:val="en-US"/>
        </w:rPr>
      </w:pPr>
      <w:r>
        <w:rPr>
          <w:b/>
          <w:lang w:val="en-US"/>
        </w:rPr>
        <w:t>Proposal 2:</w:t>
      </w:r>
      <w:r>
        <w:rPr>
          <w:lang w:val="en-US"/>
        </w:rPr>
        <w:t xml:space="preserve"> We propose that the UE shall fulfill cold-start 1 requirements if the </w:t>
      </w:r>
      <w:proofErr w:type="spellStart"/>
      <w:r>
        <w:rPr>
          <w:lang w:val="en-US"/>
        </w:rPr>
        <w:t>SCell</w:t>
      </w:r>
      <w:proofErr w:type="spellEnd"/>
      <w:r>
        <w:rPr>
          <w:lang w:val="en-US"/>
        </w:rPr>
        <w:t xml:space="preserve"> has been reported within </w:t>
      </w:r>
      <w:proofErr w:type="gramStart"/>
      <w:r w:rsidRPr="003A1E19">
        <w:rPr>
          <w:i/>
          <w:lang w:val="en-US"/>
        </w:rPr>
        <w:t>ma</w:t>
      </w:r>
      <w:r>
        <w:rPr>
          <w:i/>
          <w:lang w:val="en-US"/>
        </w:rPr>
        <w:t>x(</w:t>
      </w:r>
      <w:proofErr w:type="gramEnd"/>
      <w:r w:rsidRPr="003A1E19">
        <w:rPr>
          <w:i/>
          <w:lang w:val="en-US"/>
        </w:rPr>
        <w:t>5</w:t>
      </w:r>
      <w:r>
        <w:rPr>
          <w:i/>
          <w:lang w:val="en-US"/>
        </w:rPr>
        <w:t xml:space="preserve"> measurement cycles, </w:t>
      </w:r>
      <w:r w:rsidRPr="003A1E19">
        <w:rPr>
          <w:i/>
          <w:lang w:val="en-US"/>
        </w:rPr>
        <w:t>5 DRX cycles)</w:t>
      </w:r>
      <w:r>
        <w:rPr>
          <w:lang w:val="en-US"/>
        </w:rPr>
        <w:t xml:space="preserve"> before activation. Otherwise it shall fulfill cold-start 2 requirements. In either case side conditions on signal and interference levels shall be fulfilled, as well as general assumptions on maximum time difference between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(±31.3 us).</w:t>
      </w:r>
    </w:p>
    <w:p w:rsidR="00D80957" w:rsidRDefault="00D80957" w:rsidP="001D1B15">
      <w:pPr>
        <w:pStyle w:val="Heading1"/>
        <w:rPr>
          <w:sz w:val="32"/>
        </w:rPr>
      </w:pPr>
      <w:r w:rsidRPr="002A66CF">
        <w:rPr>
          <w:sz w:val="32"/>
        </w:rPr>
        <w:t>Conclusions</w:t>
      </w:r>
    </w:p>
    <w:p w:rsidR="00AC3359" w:rsidRDefault="00AC3359" w:rsidP="00AC3359">
      <w:r>
        <w:t xml:space="preserve">We have provided our analysis on the blind </w:t>
      </w:r>
      <w:proofErr w:type="spellStart"/>
      <w:r>
        <w:t>Scell</w:t>
      </w:r>
      <w:proofErr w:type="spellEnd"/>
      <w:r>
        <w:t xml:space="preserve"> activation time and proposed the following:</w:t>
      </w:r>
    </w:p>
    <w:p w:rsidR="00AC3359" w:rsidRDefault="00AC3359" w:rsidP="00AC3359">
      <w:r>
        <w:rPr>
          <w:b/>
        </w:rPr>
        <w:t>Proposal 1:</w:t>
      </w:r>
      <w:r>
        <w:t xml:space="preserve"> Activation time for cold-start 1 shall be 34 </w:t>
      </w:r>
      <w:proofErr w:type="spellStart"/>
      <w:r>
        <w:t>ms</w:t>
      </w:r>
      <w:proofErr w:type="spellEnd"/>
      <w:r>
        <w:t xml:space="preserve">, as previously agreed as working assumption. Hence X = 10 </w:t>
      </w:r>
      <w:proofErr w:type="spellStart"/>
      <w:proofErr w:type="gramStart"/>
      <w:r>
        <w:t>ms</w:t>
      </w:r>
      <w:proofErr w:type="gramEnd"/>
      <w:r>
        <w:t>.</w:t>
      </w:r>
      <w:proofErr w:type="spellEnd"/>
      <w:r>
        <w:t xml:space="preserve"> The requirement shall be applicable for AWGN, ETU-70 and EPA-5.</w:t>
      </w:r>
    </w:p>
    <w:p w:rsidR="00DD066D" w:rsidRPr="00DD066D" w:rsidRDefault="00DD066D" w:rsidP="00AC3359">
      <w:pPr>
        <w:rPr>
          <w:lang w:val="en-US"/>
        </w:rPr>
      </w:pPr>
      <w:r>
        <w:rPr>
          <w:b/>
          <w:lang w:val="en-US"/>
        </w:rPr>
        <w:t>Proposal 2:</w:t>
      </w:r>
      <w:r>
        <w:rPr>
          <w:lang w:val="en-US"/>
        </w:rPr>
        <w:t xml:space="preserve"> We propose that the UE shall fulfill cold-start 1 requirements if the </w:t>
      </w:r>
      <w:proofErr w:type="spellStart"/>
      <w:r>
        <w:rPr>
          <w:lang w:val="en-US"/>
        </w:rPr>
        <w:t>SCell</w:t>
      </w:r>
      <w:proofErr w:type="spellEnd"/>
      <w:r>
        <w:rPr>
          <w:lang w:val="en-US"/>
        </w:rPr>
        <w:t xml:space="preserve"> has been reported within </w:t>
      </w:r>
      <w:proofErr w:type="gramStart"/>
      <w:r w:rsidRPr="003A1E19">
        <w:rPr>
          <w:i/>
          <w:lang w:val="en-US"/>
        </w:rPr>
        <w:t>ma</w:t>
      </w:r>
      <w:r>
        <w:rPr>
          <w:i/>
          <w:lang w:val="en-US"/>
        </w:rPr>
        <w:t>x(</w:t>
      </w:r>
      <w:proofErr w:type="gramEnd"/>
      <w:r w:rsidRPr="003A1E19">
        <w:rPr>
          <w:i/>
          <w:lang w:val="en-US"/>
        </w:rPr>
        <w:t>5</w:t>
      </w:r>
      <w:r>
        <w:rPr>
          <w:i/>
          <w:lang w:val="en-US"/>
        </w:rPr>
        <w:t xml:space="preserve"> measurement cycles, </w:t>
      </w:r>
      <w:r w:rsidRPr="003A1E19">
        <w:rPr>
          <w:i/>
          <w:lang w:val="en-US"/>
        </w:rPr>
        <w:t>5 DRX cycles)</w:t>
      </w:r>
      <w:r>
        <w:rPr>
          <w:lang w:val="en-US"/>
        </w:rPr>
        <w:t xml:space="preserve"> before activation. Otherwise it shall fulfill cold-start 2 requirements. In either case side conditions on signal and interference levels shall be fulfilled, as well as general assumptions on maximum time difference between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(±31.3 us).</w:t>
      </w:r>
      <w:bookmarkStart w:id="2" w:name="_GoBack"/>
      <w:bookmarkEnd w:id="2"/>
    </w:p>
    <w:p w:rsidR="008838E9" w:rsidRPr="00D3686A" w:rsidRDefault="00D80957" w:rsidP="008838E9">
      <w:pPr>
        <w:pStyle w:val="Heading1"/>
        <w:rPr>
          <w:sz w:val="32"/>
        </w:rPr>
      </w:pPr>
      <w:r w:rsidRPr="002A66CF">
        <w:rPr>
          <w:sz w:val="32"/>
        </w:rPr>
        <w:t>References</w:t>
      </w:r>
      <w:bookmarkEnd w:id="0"/>
      <w:bookmarkEnd w:id="1"/>
    </w:p>
    <w:p w:rsidR="003500C3" w:rsidRDefault="003500C3" w:rsidP="003500C3">
      <w:pPr>
        <w:numPr>
          <w:ilvl w:val="0"/>
          <w:numId w:val="46"/>
        </w:numPr>
        <w:tabs>
          <w:tab w:val="left" w:pos="851"/>
        </w:tabs>
        <w:rPr>
          <w:sz w:val="22"/>
          <w:szCs w:val="22"/>
        </w:rPr>
      </w:pPr>
      <w:bookmarkStart w:id="3" w:name="_Ref352793593"/>
      <w:bookmarkStart w:id="4" w:name="_Ref352788308"/>
      <w:bookmarkStart w:id="5" w:name="_Ref324432218"/>
      <w:r w:rsidRPr="003500C3">
        <w:rPr>
          <w:sz w:val="22"/>
          <w:szCs w:val="22"/>
        </w:rPr>
        <w:t>R4-130098</w:t>
      </w:r>
      <w:r>
        <w:rPr>
          <w:sz w:val="22"/>
          <w:szCs w:val="22"/>
        </w:rPr>
        <w:t>, “</w:t>
      </w:r>
      <w:r w:rsidRPr="003500C3">
        <w:rPr>
          <w:sz w:val="22"/>
          <w:szCs w:val="22"/>
        </w:rPr>
        <w:t xml:space="preserve">Further considerations and results for blind </w:t>
      </w:r>
      <w:proofErr w:type="spellStart"/>
      <w:r w:rsidRPr="003500C3">
        <w:rPr>
          <w:sz w:val="22"/>
          <w:szCs w:val="22"/>
        </w:rPr>
        <w:t>SCell</w:t>
      </w:r>
      <w:proofErr w:type="spellEnd"/>
      <w:r w:rsidRPr="003500C3">
        <w:rPr>
          <w:sz w:val="22"/>
          <w:szCs w:val="22"/>
        </w:rPr>
        <w:t xml:space="preserve"> activation timing</w:t>
      </w:r>
      <w:r>
        <w:rPr>
          <w:sz w:val="22"/>
          <w:szCs w:val="22"/>
        </w:rPr>
        <w:t xml:space="preserve">”, </w:t>
      </w:r>
      <w:proofErr w:type="spellStart"/>
      <w:r>
        <w:rPr>
          <w:sz w:val="22"/>
          <w:szCs w:val="22"/>
        </w:rPr>
        <w:t>Renesas</w:t>
      </w:r>
      <w:bookmarkEnd w:id="3"/>
      <w:proofErr w:type="spellEnd"/>
    </w:p>
    <w:p w:rsidR="008838E9" w:rsidRDefault="007F7B62" w:rsidP="00FE08CA">
      <w:pPr>
        <w:numPr>
          <w:ilvl w:val="0"/>
          <w:numId w:val="46"/>
        </w:numPr>
        <w:tabs>
          <w:tab w:val="left" w:pos="851"/>
        </w:tabs>
        <w:rPr>
          <w:sz w:val="22"/>
          <w:szCs w:val="22"/>
        </w:rPr>
      </w:pPr>
      <w:bookmarkStart w:id="6" w:name="_Ref352793974"/>
      <w:r w:rsidRPr="007F7B62">
        <w:rPr>
          <w:sz w:val="22"/>
          <w:szCs w:val="22"/>
        </w:rPr>
        <w:t>R4-130828</w:t>
      </w:r>
      <w:r w:rsidR="008838E9" w:rsidRPr="007F7B62">
        <w:rPr>
          <w:sz w:val="22"/>
          <w:szCs w:val="22"/>
        </w:rPr>
        <w:t>, “</w:t>
      </w:r>
      <w:r w:rsidRPr="007F7B62">
        <w:rPr>
          <w:sz w:val="22"/>
          <w:szCs w:val="22"/>
        </w:rPr>
        <w:t xml:space="preserve">Way Forward on </w:t>
      </w:r>
      <w:proofErr w:type="spellStart"/>
      <w:r w:rsidRPr="007F7B62">
        <w:rPr>
          <w:sz w:val="22"/>
          <w:szCs w:val="22"/>
        </w:rPr>
        <w:t>SCell</w:t>
      </w:r>
      <w:proofErr w:type="spellEnd"/>
      <w:r w:rsidRPr="007F7B62">
        <w:rPr>
          <w:sz w:val="22"/>
          <w:szCs w:val="22"/>
        </w:rPr>
        <w:t xml:space="preserve"> Activation/Deactivation Delay”, Qualcomm Incorporated, </w:t>
      </w:r>
      <w:proofErr w:type="spellStart"/>
      <w:r w:rsidRPr="007F7B62">
        <w:rPr>
          <w:sz w:val="22"/>
          <w:szCs w:val="22"/>
        </w:rPr>
        <w:t>Renesas</w:t>
      </w:r>
      <w:proofErr w:type="spellEnd"/>
      <w:r w:rsidRPr="007F7B62">
        <w:rPr>
          <w:sz w:val="22"/>
          <w:szCs w:val="22"/>
        </w:rPr>
        <w:t xml:space="preserve">, Ericsson, ST-Ericsson, Huawei, </w:t>
      </w:r>
      <w:proofErr w:type="spellStart"/>
      <w:r w:rsidRPr="007F7B62">
        <w:rPr>
          <w:sz w:val="22"/>
          <w:szCs w:val="22"/>
        </w:rPr>
        <w:t>HiSilicon</w:t>
      </w:r>
      <w:bookmarkEnd w:id="6"/>
      <w:proofErr w:type="spellEnd"/>
    </w:p>
    <w:p w:rsidR="002206B5" w:rsidRPr="007F7B62" w:rsidRDefault="002206B5" w:rsidP="00FE08CA">
      <w:pPr>
        <w:numPr>
          <w:ilvl w:val="0"/>
          <w:numId w:val="46"/>
        </w:numPr>
        <w:tabs>
          <w:tab w:val="left" w:pos="851"/>
        </w:tabs>
        <w:rPr>
          <w:sz w:val="22"/>
          <w:szCs w:val="22"/>
        </w:rPr>
      </w:pPr>
      <w:bookmarkStart w:id="7" w:name="_Ref352795425"/>
      <w:r>
        <w:rPr>
          <w:sz w:val="22"/>
        </w:rPr>
        <w:t>R4-125397, “</w:t>
      </w:r>
      <w:r w:rsidRPr="00F329B3">
        <w:rPr>
          <w:sz w:val="22"/>
        </w:rPr>
        <w:t xml:space="preserve">Analysis of </w:t>
      </w:r>
      <w:proofErr w:type="spellStart"/>
      <w:r w:rsidRPr="00F329B3">
        <w:rPr>
          <w:sz w:val="22"/>
        </w:rPr>
        <w:t>SCell</w:t>
      </w:r>
      <w:proofErr w:type="spellEnd"/>
      <w:r w:rsidRPr="00F329B3">
        <w:rPr>
          <w:sz w:val="22"/>
        </w:rPr>
        <w:t xml:space="preserve"> Activation Time in CA</w:t>
      </w:r>
      <w:r>
        <w:rPr>
          <w:sz w:val="22"/>
        </w:rPr>
        <w:t>”, Ericsson, ST-Ericsson</w:t>
      </w:r>
      <w:bookmarkEnd w:id="4"/>
      <w:bookmarkEnd w:id="5"/>
      <w:bookmarkEnd w:id="7"/>
    </w:p>
    <w:sectPr w:rsidR="002206B5" w:rsidRPr="007F7B62" w:rsidSect="00D04AFA">
      <w:footerReference w:type="even" r:id="rId9"/>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EFC" w:rsidRDefault="00416EFC">
      <w:r>
        <w:separator/>
      </w:r>
    </w:p>
  </w:endnote>
  <w:endnote w:type="continuationSeparator" w:id="0">
    <w:p w:rsidR="00416EFC" w:rsidRDefault="00416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957" w:rsidRDefault="00D8095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80957" w:rsidRDefault="00D809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957" w:rsidRDefault="00D8095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D066D">
      <w:rPr>
        <w:rStyle w:val="PageNumber"/>
        <w:noProof/>
      </w:rPr>
      <w:t>1</w:t>
    </w:r>
    <w:r>
      <w:rPr>
        <w:rStyle w:val="PageNumber"/>
      </w:rPr>
      <w:fldChar w:fldCharType="end"/>
    </w:r>
  </w:p>
  <w:p w:rsidR="00D80957" w:rsidRDefault="00D809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EFC" w:rsidRDefault="00416EFC">
      <w:r>
        <w:separator/>
      </w:r>
    </w:p>
  </w:footnote>
  <w:footnote w:type="continuationSeparator" w:id="0">
    <w:p w:rsidR="00416EFC" w:rsidRDefault="00416E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6DEA032"/>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0DC0012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2CC1D2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A13269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9DA706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245E906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39EA3BF6"/>
    <w:lvl w:ilvl="0">
      <w:start w:val="1"/>
      <w:numFmt w:val="bullet"/>
      <w:lvlText w:val=""/>
      <w:lvlJc w:val="left"/>
      <w:pPr>
        <w:tabs>
          <w:tab w:val="num" w:pos="360"/>
        </w:tabs>
        <w:ind w:left="360" w:hanging="360"/>
      </w:pPr>
      <w:rPr>
        <w:rFonts w:ascii="Symbol" w:hAnsi="Symbol" w:hint="default"/>
      </w:rPr>
    </w:lvl>
  </w:abstractNum>
  <w:abstractNum w:abstractNumId="7">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2F3723C"/>
    <w:multiLevelType w:val="hybridMultilevel"/>
    <w:tmpl w:val="66D0C4E0"/>
    <w:lvl w:ilvl="0" w:tplc="4622F62C">
      <w:start w:val="1"/>
      <w:numFmt w:val="bullet"/>
      <w:lvlText w:val="–"/>
      <w:lvlJc w:val="left"/>
      <w:pPr>
        <w:tabs>
          <w:tab w:val="num" w:pos="720"/>
        </w:tabs>
        <w:ind w:left="720" w:hanging="360"/>
      </w:pPr>
      <w:rPr>
        <w:rFonts w:ascii="Arial" w:hAnsi="Arial" w:hint="default"/>
      </w:rPr>
    </w:lvl>
    <w:lvl w:ilvl="1" w:tplc="A52637BA">
      <w:start w:val="1"/>
      <w:numFmt w:val="bullet"/>
      <w:lvlText w:val="–"/>
      <w:lvlJc w:val="left"/>
      <w:pPr>
        <w:tabs>
          <w:tab w:val="num" w:pos="1440"/>
        </w:tabs>
        <w:ind w:left="1440" w:hanging="360"/>
      </w:pPr>
      <w:rPr>
        <w:rFonts w:ascii="Arial" w:hAnsi="Arial" w:hint="default"/>
      </w:rPr>
    </w:lvl>
    <w:lvl w:ilvl="2" w:tplc="63A07AF8">
      <w:start w:val="697"/>
      <w:numFmt w:val="bullet"/>
      <w:lvlText w:val="•"/>
      <w:lvlJc w:val="left"/>
      <w:pPr>
        <w:tabs>
          <w:tab w:val="num" w:pos="2160"/>
        </w:tabs>
        <w:ind w:left="2160" w:hanging="360"/>
      </w:pPr>
      <w:rPr>
        <w:rFonts w:ascii="Arial" w:hAnsi="Arial" w:hint="default"/>
      </w:rPr>
    </w:lvl>
    <w:lvl w:ilvl="3" w:tplc="D7741958">
      <w:start w:val="697"/>
      <w:numFmt w:val="bullet"/>
      <w:lvlText w:val="–"/>
      <w:lvlJc w:val="left"/>
      <w:pPr>
        <w:tabs>
          <w:tab w:val="num" w:pos="2880"/>
        </w:tabs>
        <w:ind w:left="2880" w:hanging="360"/>
      </w:pPr>
      <w:rPr>
        <w:rFonts w:ascii="Arial" w:hAnsi="Arial" w:hint="default"/>
      </w:rPr>
    </w:lvl>
    <w:lvl w:ilvl="4" w:tplc="88102D30" w:tentative="1">
      <w:start w:val="1"/>
      <w:numFmt w:val="bullet"/>
      <w:lvlText w:val="–"/>
      <w:lvlJc w:val="left"/>
      <w:pPr>
        <w:tabs>
          <w:tab w:val="num" w:pos="3600"/>
        </w:tabs>
        <w:ind w:left="3600" w:hanging="360"/>
      </w:pPr>
      <w:rPr>
        <w:rFonts w:ascii="Arial" w:hAnsi="Arial" w:hint="default"/>
      </w:rPr>
    </w:lvl>
    <w:lvl w:ilvl="5" w:tplc="153E536C" w:tentative="1">
      <w:start w:val="1"/>
      <w:numFmt w:val="bullet"/>
      <w:lvlText w:val="–"/>
      <w:lvlJc w:val="left"/>
      <w:pPr>
        <w:tabs>
          <w:tab w:val="num" w:pos="4320"/>
        </w:tabs>
        <w:ind w:left="4320" w:hanging="360"/>
      </w:pPr>
      <w:rPr>
        <w:rFonts w:ascii="Arial" w:hAnsi="Arial" w:hint="default"/>
      </w:rPr>
    </w:lvl>
    <w:lvl w:ilvl="6" w:tplc="C5FA8692" w:tentative="1">
      <w:start w:val="1"/>
      <w:numFmt w:val="bullet"/>
      <w:lvlText w:val="–"/>
      <w:lvlJc w:val="left"/>
      <w:pPr>
        <w:tabs>
          <w:tab w:val="num" w:pos="5040"/>
        </w:tabs>
        <w:ind w:left="5040" w:hanging="360"/>
      </w:pPr>
      <w:rPr>
        <w:rFonts w:ascii="Arial" w:hAnsi="Arial" w:hint="default"/>
      </w:rPr>
    </w:lvl>
    <w:lvl w:ilvl="7" w:tplc="05341FF4" w:tentative="1">
      <w:start w:val="1"/>
      <w:numFmt w:val="bullet"/>
      <w:lvlText w:val="–"/>
      <w:lvlJc w:val="left"/>
      <w:pPr>
        <w:tabs>
          <w:tab w:val="num" w:pos="5760"/>
        </w:tabs>
        <w:ind w:left="5760" w:hanging="360"/>
      </w:pPr>
      <w:rPr>
        <w:rFonts w:ascii="Arial" w:hAnsi="Arial" w:hint="default"/>
      </w:rPr>
    </w:lvl>
    <w:lvl w:ilvl="8" w:tplc="3F40C96C" w:tentative="1">
      <w:start w:val="1"/>
      <w:numFmt w:val="bullet"/>
      <w:lvlText w:val="–"/>
      <w:lvlJc w:val="left"/>
      <w:pPr>
        <w:tabs>
          <w:tab w:val="num" w:pos="6480"/>
        </w:tabs>
        <w:ind w:left="6480" w:hanging="360"/>
      </w:pPr>
      <w:rPr>
        <w:rFonts w:ascii="Arial" w:hAnsi="Arial" w:hint="default"/>
      </w:rPr>
    </w:lvl>
  </w:abstractNum>
  <w:abstractNum w:abstractNumId="11">
    <w:nsid w:val="233F71B6"/>
    <w:multiLevelType w:val="hybridMultilevel"/>
    <w:tmpl w:val="350A2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nsid w:val="418135C9"/>
    <w:multiLevelType w:val="hybridMultilevel"/>
    <w:tmpl w:val="6018D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4D6C6870"/>
    <w:multiLevelType w:val="hybridMultilevel"/>
    <w:tmpl w:val="001EFFA4"/>
    <w:lvl w:ilvl="0" w:tplc="11AC6E40">
      <w:start w:val="6"/>
      <w:numFmt w:val="decimal"/>
      <w:lvlText w:val="%1"/>
      <w:lvlJc w:val="left"/>
      <w:pPr>
        <w:tabs>
          <w:tab w:val="num" w:pos="1488"/>
        </w:tabs>
        <w:ind w:left="1488" w:hanging="112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A1A625B"/>
    <w:multiLevelType w:val="hybridMultilevel"/>
    <w:tmpl w:val="0A189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nsid w:val="5D0A1C77"/>
    <w:multiLevelType w:val="hybridMultilevel"/>
    <w:tmpl w:val="5DA86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AB0410"/>
    <w:multiLevelType w:val="hybridMultilevel"/>
    <w:tmpl w:val="2CC01750"/>
    <w:lvl w:ilvl="0" w:tplc="F8E8961C">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nsid w:val="7AB24BCE"/>
    <w:multiLevelType w:val="hybridMultilevel"/>
    <w:tmpl w:val="B8F074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19"/>
  </w:num>
  <w:num w:numId="30">
    <w:abstractNumId w:val="24"/>
  </w:num>
  <w:num w:numId="31">
    <w:abstractNumId w:val="22"/>
  </w:num>
  <w:num w:numId="32">
    <w:abstractNumId w:val="12"/>
  </w:num>
  <w:num w:numId="33">
    <w:abstractNumId w:val="14"/>
  </w:num>
  <w:num w:numId="34">
    <w:abstractNumId w:val="8"/>
  </w:num>
  <w:num w:numId="35">
    <w:abstractNumId w:val="7"/>
  </w:num>
  <w:num w:numId="36">
    <w:abstractNumId w:val="16"/>
  </w:num>
  <w:num w:numId="37">
    <w:abstractNumId w:val="17"/>
  </w:num>
  <w:num w:numId="38">
    <w:abstractNumId w:val="20"/>
  </w:num>
  <w:num w:numId="39">
    <w:abstractNumId w:val="13"/>
  </w:num>
  <w:num w:numId="40">
    <w:abstractNumId w:val="11"/>
  </w:num>
  <w:num w:numId="41">
    <w:abstractNumId w:val="23"/>
  </w:num>
  <w:num w:numId="42">
    <w:abstractNumId w:val="9"/>
  </w:num>
  <w:num w:numId="43">
    <w:abstractNumId w:val="21"/>
  </w:num>
  <w:num w:numId="44">
    <w:abstractNumId w:val="25"/>
  </w:num>
  <w:num w:numId="45">
    <w:abstractNumId w:val="15"/>
  </w:num>
  <w:num w:numId="46">
    <w:abstractNumId w:val="18"/>
  </w:num>
  <w:num w:numId="4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45A"/>
    <w:rsid w:val="00000467"/>
    <w:rsid w:val="0000223E"/>
    <w:rsid w:val="0000311A"/>
    <w:rsid w:val="000036BB"/>
    <w:rsid w:val="000040C9"/>
    <w:rsid w:val="00004A77"/>
    <w:rsid w:val="00004D7D"/>
    <w:rsid w:val="00004F8E"/>
    <w:rsid w:val="000054B2"/>
    <w:rsid w:val="00005E2A"/>
    <w:rsid w:val="0000741B"/>
    <w:rsid w:val="000118B2"/>
    <w:rsid w:val="00012CF0"/>
    <w:rsid w:val="0001351C"/>
    <w:rsid w:val="00014C5F"/>
    <w:rsid w:val="0001579B"/>
    <w:rsid w:val="00017F08"/>
    <w:rsid w:val="00022E4A"/>
    <w:rsid w:val="00023187"/>
    <w:rsid w:val="00023D9A"/>
    <w:rsid w:val="00025EB1"/>
    <w:rsid w:val="00026106"/>
    <w:rsid w:val="000271F2"/>
    <w:rsid w:val="00027D17"/>
    <w:rsid w:val="00030043"/>
    <w:rsid w:val="000309F5"/>
    <w:rsid w:val="00030F8E"/>
    <w:rsid w:val="00031506"/>
    <w:rsid w:val="00034007"/>
    <w:rsid w:val="000347CF"/>
    <w:rsid w:val="00034E6E"/>
    <w:rsid w:val="00037F61"/>
    <w:rsid w:val="000404CA"/>
    <w:rsid w:val="00040C9A"/>
    <w:rsid w:val="00041014"/>
    <w:rsid w:val="000418DA"/>
    <w:rsid w:val="00041E49"/>
    <w:rsid w:val="00042837"/>
    <w:rsid w:val="000451B2"/>
    <w:rsid w:val="00046883"/>
    <w:rsid w:val="00047819"/>
    <w:rsid w:val="00047B7C"/>
    <w:rsid w:val="00051BC5"/>
    <w:rsid w:val="00052455"/>
    <w:rsid w:val="00052B1B"/>
    <w:rsid w:val="00054511"/>
    <w:rsid w:val="000546F8"/>
    <w:rsid w:val="00054D3E"/>
    <w:rsid w:val="00055C90"/>
    <w:rsid w:val="00056365"/>
    <w:rsid w:val="000569F9"/>
    <w:rsid w:val="0005711A"/>
    <w:rsid w:val="00057277"/>
    <w:rsid w:val="000576DC"/>
    <w:rsid w:val="000601C8"/>
    <w:rsid w:val="000618C0"/>
    <w:rsid w:val="00061F0F"/>
    <w:rsid w:val="0006278C"/>
    <w:rsid w:val="00062A77"/>
    <w:rsid w:val="0006418F"/>
    <w:rsid w:val="000641D6"/>
    <w:rsid w:val="000648E1"/>
    <w:rsid w:val="00064C41"/>
    <w:rsid w:val="00064EFD"/>
    <w:rsid w:val="00066D93"/>
    <w:rsid w:val="00067405"/>
    <w:rsid w:val="000675E8"/>
    <w:rsid w:val="00070911"/>
    <w:rsid w:val="00071066"/>
    <w:rsid w:val="000723C1"/>
    <w:rsid w:val="00072A3A"/>
    <w:rsid w:val="00072B13"/>
    <w:rsid w:val="00072FD3"/>
    <w:rsid w:val="00073187"/>
    <w:rsid w:val="00073226"/>
    <w:rsid w:val="0007359D"/>
    <w:rsid w:val="0007391A"/>
    <w:rsid w:val="00073BA5"/>
    <w:rsid w:val="00074238"/>
    <w:rsid w:val="000745B0"/>
    <w:rsid w:val="00075604"/>
    <w:rsid w:val="0007674A"/>
    <w:rsid w:val="00080CE9"/>
    <w:rsid w:val="00080E87"/>
    <w:rsid w:val="000840BF"/>
    <w:rsid w:val="00085C0D"/>
    <w:rsid w:val="00086CD6"/>
    <w:rsid w:val="00086E59"/>
    <w:rsid w:val="000918CB"/>
    <w:rsid w:val="00091E1F"/>
    <w:rsid w:val="00092416"/>
    <w:rsid w:val="00092737"/>
    <w:rsid w:val="0009346C"/>
    <w:rsid w:val="00094894"/>
    <w:rsid w:val="00096225"/>
    <w:rsid w:val="000A2E40"/>
    <w:rsid w:val="000A44CD"/>
    <w:rsid w:val="000A53F6"/>
    <w:rsid w:val="000A5885"/>
    <w:rsid w:val="000A7522"/>
    <w:rsid w:val="000A7B48"/>
    <w:rsid w:val="000A7EBB"/>
    <w:rsid w:val="000B09B6"/>
    <w:rsid w:val="000B2308"/>
    <w:rsid w:val="000B3D6F"/>
    <w:rsid w:val="000B3DDA"/>
    <w:rsid w:val="000B48AA"/>
    <w:rsid w:val="000B4E07"/>
    <w:rsid w:val="000B53EE"/>
    <w:rsid w:val="000B6513"/>
    <w:rsid w:val="000C2AB4"/>
    <w:rsid w:val="000C31D1"/>
    <w:rsid w:val="000C3280"/>
    <w:rsid w:val="000C3CA9"/>
    <w:rsid w:val="000C3FC8"/>
    <w:rsid w:val="000C4148"/>
    <w:rsid w:val="000C563B"/>
    <w:rsid w:val="000C5893"/>
    <w:rsid w:val="000C591D"/>
    <w:rsid w:val="000C5FF1"/>
    <w:rsid w:val="000C6598"/>
    <w:rsid w:val="000C722B"/>
    <w:rsid w:val="000C7C45"/>
    <w:rsid w:val="000D1247"/>
    <w:rsid w:val="000D2C93"/>
    <w:rsid w:val="000D3264"/>
    <w:rsid w:val="000D355A"/>
    <w:rsid w:val="000D358C"/>
    <w:rsid w:val="000D3671"/>
    <w:rsid w:val="000D5A72"/>
    <w:rsid w:val="000D6430"/>
    <w:rsid w:val="000D6658"/>
    <w:rsid w:val="000D79E2"/>
    <w:rsid w:val="000E0826"/>
    <w:rsid w:val="000E08AC"/>
    <w:rsid w:val="000E0F80"/>
    <w:rsid w:val="000E254D"/>
    <w:rsid w:val="000E2C98"/>
    <w:rsid w:val="000E682B"/>
    <w:rsid w:val="000E6ED2"/>
    <w:rsid w:val="000E6EE4"/>
    <w:rsid w:val="000E6F50"/>
    <w:rsid w:val="000F1CEE"/>
    <w:rsid w:val="000F292E"/>
    <w:rsid w:val="000F2D9C"/>
    <w:rsid w:val="000F2FB7"/>
    <w:rsid w:val="000F3191"/>
    <w:rsid w:val="000F36C3"/>
    <w:rsid w:val="000F37A5"/>
    <w:rsid w:val="000F4544"/>
    <w:rsid w:val="000F4E7E"/>
    <w:rsid w:val="000F5DC0"/>
    <w:rsid w:val="000F5E35"/>
    <w:rsid w:val="000F6877"/>
    <w:rsid w:val="000F74D7"/>
    <w:rsid w:val="000F7B38"/>
    <w:rsid w:val="001002EB"/>
    <w:rsid w:val="00101956"/>
    <w:rsid w:val="00102507"/>
    <w:rsid w:val="001026EB"/>
    <w:rsid w:val="00103EBA"/>
    <w:rsid w:val="00105512"/>
    <w:rsid w:val="00105F4C"/>
    <w:rsid w:val="00106D66"/>
    <w:rsid w:val="00110192"/>
    <w:rsid w:val="00112DD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E1E"/>
    <w:rsid w:val="00141B39"/>
    <w:rsid w:val="0014299C"/>
    <w:rsid w:val="00142CFE"/>
    <w:rsid w:val="00142D41"/>
    <w:rsid w:val="001432BD"/>
    <w:rsid w:val="00143659"/>
    <w:rsid w:val="001440C6"/>
    <w:rsid w:val="00144482"/>
    <w:rsid w:val="0014529C"/>
    <w:rsid w:val="001454A2"/>
    <w:rsid w:val="00145DAA"/>
    <w:rsid w:val="001474B1"/>
    <w:rsid w:val="00147AD3"/>
    <w:rsid w:val="0015035F"/>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619F0"/>
    <w:rsid w:val="00161AD5"/>
    <w:rsid w:val="001634F9"/>
    <w:rsid w:val="0016429C"/>
    <w:rsid w:val="0016528A"/>
    <w:rsid w:val="001665A4"/>
    <w:rsid w:val="0016699E"/>
    <w:rsid w:val="00166A54"/>
    <w:rsid w:val="00166D73"/>
    <w:rsid w:val="0017131E"/>
    <w:rsid w:val="001721B0"/>
    <w:rsid w:val="00172582"/>
    <w:rsid w:val="00172A95"/>
    <w:rsid w:val="001749EC"/>
    <w:rsid w:val="00174B7F"/>
    <w:rsid w:val="00174D74"/>
    <w:rsid w:val="0017575D"/>
    <w:rsid w:val="001760D7"/>
    <w:rsid w:val="00176C80"/>
    <w:rsid w:val="001776B3"/>
    <w:rsid w:val="00177E47"/>
    <w:rsid w:val="001808D9"/>
    <w:rsid w:val="00181669"/>
    <w:rsid w:val="001817B0"/>
    <w:rsid w:val="001820E3"/>
    <w:rsid w:val="00182C57"/>
    <w:rsid w:val="00182FF1"/>
    <w:rsid w:val="00183A8D"/>
    <w:rsid w:val="00185A85"/>
    <w:rsid w:val="00185AFD"/>
    <w:rsid w:val="00186A2B"/>
    <w:rsid w:val="001871C2"/>
    <w:rsid w:val="001878E9"/>
    <w:rsid w:val="00190668"/>
    <w:rsid w:val="001920BE"/>
    <w:rsid w:val="0019238D"/>
    <w:rsid w:val="00192905"/>
    <w:rsid w:val="00193912"/>
    <w:rsid w:val="00195384"/>
    <w:rsid w:val="00195461"/>
    <w:rsid w:val="00196F92"/>
    <w:rsid w:val="0019740D"/>
    <w:rsid w:val="001A21FD"/>
    <w:rsid w:val="001A4E3B"/>
    <w:rsid w:val="001A5354"/>
    <w:rsid w:val="001A5611"/>
    <w:rsid w:val="001A5B2F"/>
    <w:rsid w:val="001A6904"/>
    <w:rsid w:val="001A6BB7"/>
    <w:rsid w:val="001A7B7F"/>
    <w:rsid w:val="001B00ED"/>
    <w:rsid w:val="001B0BBF"/>
    <w:rsid w:val="001B27AA"/>
    <w:rsid w:val="001B3F05"/>
    <w:rsid w:val="001B4E1C"/>
    <w:rsid w:val="001B51E2"/>
    <w:rsid w:val="001C046A"/>
    <w:rsid w:val="001C0479"/>
    <w:rsid w:val="001C0535"/>
    <w:rsid w:val="001C1706"/>
    <w:rsid w:val="001C1DA8"/>
    <w:rsid w:val="001C37EB"/>
    <w:rsid w:val="001C3DB1"/>
    <w:rsid w:val="001C4417"/>
    <w:rsid w:val="001C59FB"/>
    <w:rsid w:val="001C6301"/>
    <w:rsid w:val="001C7171"/>
    <w:rsid w:val="001C788A"/>
    <w:rsid w:val="001D042F"/>
    <w:rsid w:val="001D1B15"/>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41F3"/>
    <w:rsid w:val="001E4F4B"/>
    <w:rsid w:val="001E5056"/>
    <w:rsid w:val="001E6772"/>
    <w:rsid w:val="001E7814"/>
    <w:rsid w:val="001F1044"/>
    <w:rsid w:val="001F15CE"/>
    <w:rsid w:val="001F69C0"/>
    <w:rsid w:val="001F797C"/>
    <w:rsid w:val="001F7C6D"/>
    <w:rsid w:val="00200B29"/>
    <w:rsid w:val="00202745"/>
    <w:rsid w:val="00202F44"/>
    <w:rsid w:val="002035FF"/>
    <w:rsid w:val="0020376D"/>
    <w:rsid w:val="0020396D"/>
    <w:rsid w:val="00206F90"/>
    <w:rsid w:val="002071C1"/>
    <w:rsid w:val="002077A9"/>
    <w:rsid w:val="0021002B"/>
    <w:rsid w:val="00210E3C"/>
    <w:rsid w:val="0021159F"/>
    <w:rsid w:val="0021170A"/>
    <w:rsid w:val="00211CCA"/>
    <w:rsid w:val="00212AC2"/>
    <w:rsid w:val="0021648D"/>
    <w:rsid w:val="00217537"/>
    <w:rsid w:val="00217CE3"/>
    <w:rsid w:val="002206B5"/>
    <w:rsid w:val="002239B0"/>
    <w:rsid w:val="0022547F"/>
    <w:rsid w:val="00226602"/>
    <w:rsid w:val="00226610"/>
    <w:rsid w:val="00226DDB"/>
    <w:rsid w:val="00227498"/>
    <w:rsid w:val="002316E8"/>
    <w:rsid w:val="00231CAA"/>
    <w:rsid w:val="002331A7"/>
    <w:rsid w:val="00233D8D"/>
    <w:rsid w:val="00234CF8"/>
    <w:rsid w:val="002356BB"/>
    <w:rsid w:val="00235F3E"/>
    <w:rsid w:val="00236FB3"/>
    <w:rsid w:val="00237E80"/>
    <w:rsid w:val="00240F42"/>
    <w:rsid w:val="00242057"/>
    <w:rsid w:val="00242324"/>
    <w:rsid w:val="0024466A"/>
    <w:rsid w:val="00244C25"/>
    <w:rsid w:val="00245157"/>
    <w:rsid w:val="00245A14"/>
    <w:rsid w:val="00246BDE"/>
    <w:rsid w:val="002475E9"/>
    <w:rsid w:val="00250AB9"/>
    <w:rsid w:val="00250E8D"/>
    <w:rsid w:val="00252825"/>
    <w:rsid w:val="00252A10"/>
    <w:rsid w:val="00252EC0"/>
    <w:rsid w:val="00253DB0"/>
    <w:rsid w:val="00255E20"/>
    <w:rsid w:val="0025645C"/>
    <w:rsid w:val="00261D75"/>
    <w:rsid w:val="00261E8E"/>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40B6"/>
    <w:rsid w:val="00274B72"/>
    <w:rsid w:val="00275D12"/>
    <w:rsid w:val="002762F3"/>
    <w:rsid w:val="00276549"/>
    <w:rsid w:val="00276778"/>
    <w:rsid w:val="00277301"/>
    <w:rsid w:val="002801CF"/>
    <w:rsid w:val="00281CBF"/>
    <w:rsid w:val="00282E6A"/>
    <w:rsid w:val="00282EDB"/>
    <w:rsid w:val="00283507"/>
    <w:rsid w:val="002835E0"/>
    <w:rsid w:val="00285A54"/>
    <w:rsid w:val="002861C4"/>
    <w:rsid w:val="00286EFD"/>
    <w:rsid w:val="00287C98"/>
    <w:rsid w:val="0029035B"/>
    <w:rsid w:val="00290DDB"/>
    <w:rsid w:val="0029198C"/>
    <w:rsid w:val="00291A2A"/>
    <w:rsid w:val="00291B7F"/>
    <w:rsid w:val="00293112"/>
    <w:rsid w:val="00293168"/>
    <w:rsid w:val="00293AEF"/>
    <w:rsid w:val="00294026"/>
    <w:rsid w:val="00295759"/>
    <w:rsid w:val="00295FF1"/>
    <w:rsid w:val="0029690D"/>
    <w:rsid w:val="00296F22"/>
    <w:rsid w:val="0029787B"/>
    <w:rsid w:val="002979F1"/>
    <w:rsid w:val="00297E7C"/>
    <w:rsid w:val="002A1565"/>
    <w:rsid w:val="002A1BA9"/>
    <w:rsid w:val="002A226A"/>
    <w:rsid w:val="002A2ED4"/>
    <w:rsid w:val="002A33E4"/>
    <w:rsid w:val="002A34C4"/>
    <w:rsid w:val="002A38E2"/>
    <w:rsid w:val="002A4455"/>
    <w:rsid w:val="002A4A87"/>
    <w:rsid w:val="002A5567"/>
    <w:rsid w:val="002A5CDB"/>
    <w:rsid w:val="002A66CF"/>
    <w:rsid w:val="002B0D9B"/>
    <w:rsid w:val="002B1061"/>
    <w:rsid w:val="002B1070"/>
    <w:rsid w:val="002B2482"/>
    <w:rsid w:val="002B2F1B"/>
    <w:rsid w:val="002B3324"/>
    <w:rsid w:val="002B410B"/>
    <w:rsid w:val="002B4425"/>
    <w:rsid w:val="002B4B2B"/>
    <w:rsid w:val="002B50A7"/>
    <w:rsid w:val="002B6418"/>
    <w:rsid w:val="002C129C"/>
    <w:rsid w:val="002C1DA6"/>
    <w:rsid w:val="002C22F9"/>
    <w:rsid w:val="002C3949"/>
    <w:rsid w:val="002C3D11"/>
    <w:rsid w:val="002C4EE1"/>
    <w:rsid w:val="002C5735"/>
    <w:rsid w:val="002C5A0A"/>
    <w:rsid w:val="002C6161"/>
    <w:rsid w:val="002C65AB"/>
    <w:rsid w:val="002C78CA"/>
    <w:rsid w:val="002D0490"/>
    <w:rsid w:val="002D0E97"/>
    <w:rsid w:val="002D2B7D"/>
    <w:rsid w:val="002D42DA"/>
    <w:rsid w:val="002D4823"/>
    <w:rsid w:val="002D50FC"/>
    <w:rsid w:val="002D5CCC"/>
    <w:rsid w:val="002D6EE7"/>
    <w:rsid w:val="002E0D59"/>
    <w:rsid w:val="002E18FC"/>
    <w:rsid w:val="002E1DD0"/>
    <w:rsid w:val="002E2F57"/>
    <w:rsid w:val="002E2FB1"/>
    <w:rsid w:val="002E56FE"/>
    <w:rsid w:val="002E5D22"/>
    <w:rsid w:val="002E6768"/>
    <w:rsid w:val="002E686D"/>
    <w:rsid w:val="002E7A4C"/>
    <w:rsid w:val="002F230E"/>
    <w:rsid w:val="002F4BBD"/>
    <w:rsid w:val="002F59E1"/>
    <w:rsid w:val="002F64AA"/>
    <w:rsid w:val="002F66B2"/>
    <w:rsid w:val="002F6A21"/>
    <w:rsid w:val="002F6A46"/>
    <w:rsid w:val="002F7610"/>
    <w:rsid w:val="00303777"/>
    <w:rsid w:val="003038EB"/>
    <w:rsid w:val="003042D9"/>
    <w:rsid w:val="003044F7"/>
    <w:rsid w:val="003050F7"/>
    <w:rsid w:val="00305DFF"/>
    <w:rsid w:val="003060F4"/>
    <w:rsid w:val="00306114"/>
    <w:rsid w:val="00307528"/>
    <w:rsid w:val="00307D2B"/>
    <w:rsid w:val="00312329"/>
    <w:rsid w:val="00313025"/>
    <w:rsid w:val="00315B37"/>
    <w:rsid w:val="00315CE9"/>
    <w:rsid w:val="00316BC4"/>
    <w:rsid w:val="00317C3D"/>
    <w:rsid w:val="00317EBA"/>
    <w:rsid w:val="0032080E"/>
    <w:rsid w:val="00320A15"/>
    <w:rsid w:val="00323BF8"/>
    <w:rsid w:val="003248D7"/>
    <w:rsid w:val="00326592"/>
    <w:rsid w:val="00327CA3"/>
    <w:rsid w:val="00327FD5"/>
    <w:rsid w:val="00330196"/>
    <w:rsid w:val="0033186E"/>
    <w:rsid w:val="0033200F"/>
    <w:rsid w:val="00332B8F"/>
    <w:rsid w:val="00333302"/>
    <w:rsid w:val="00333F00"/>
    <w:rsid w:val="003344E5"/>
    <w:rsid w:val="00334E45"/>
    <w:rsid w:val="00335A1C"/>
    <w:rsid w:val="00335B27"/>
    <w:rsid w:val="00336119"/>
    <w:rsid w:val="00337C42"/>
    <w:rsid w:val="00340CA8"/>
    <w:rsid w:val="00340D13"/>
    <w:rsid w:val="003418ED"/>
    <w:rsid w:val="00341CF7"/>
    <w:rsid w:val="00341E3A"/>
    <w:rsid w:val="003425B9"/>
    <w:rsid w:val="0034299D"/>
    <w:rsid w:val="00345569"/>
    <w:rsid w:val="00346016"/>
    <w:rsid w:val="0034621A"/>
    <w:rsid w:val="00346810"/>
    <w:rsid w:val="00346F69"/>
    <w:rsid w:val="003500C3"/>
    <w:rsid w:val="0035086F"/>
    <w:rsid w:val="00350B61"/>
    <w:rsid w:val="003515AC"/>
    <w:rsid w:val="00351856"/>
    <w:rsid w:val="00351D02"/>
    <w:rsid w:val="0035333D"/>
    <w:rsid w:val="00353C0E"/>
    <w:rsid w:val="00354378"/>
    <w:rsid w:val="00354883"/>
    <w:rsid w:val="003573F2"/>
    <w:rsid w:val="003577F9"/>
    <w:rsid w:val="0036029D"/>
    <w:rsid w:val="00360C50"/>
    <w:rsid w:val="00360EAE"/>
    <w:rsid w:val="00361F95"/>
    <w:rsid w:val="003621E2"/>
    <w:rsid w:val="00362B27"/>
    <w:rsid w:val="00363AE3"/>
    <w:rsid w:val="00363E1E"/>
    <w:rsid w:val="00364561"/>
    <w:rsid w:val="00364884"/>
    <w:rsid w:val="003652D6"/>
    <w:rsid w:val="00365D1E"/>
    <w:rsid w:val="00366B0C"/>
    <w:rsid w:val="00366E1E"/>
    <w:rsid w:val="00367E44"/>
    <w:rsid w:val="003709A3"/>
    <w:rsid w:val="00371AD0"/>
    <w:rsid w:val="00371B42"/>
    <w:rsid w:val="00372C56"/>
    <w:rsid w:val="00374054"/>
    <w:rsid w:val="00374335"/>
    <w:rsid w:val="00376E40"/>
    <w:rsid w:val="003778F1"/>
    <w:rsid w:val="00377CC0"/>
    <w:rsid w:val="0038188C"/>
    <w:rsid w:val="00382B4F"/>
    <w:rsid w:val="00382BF3"/>
    <w:rsid w:val="0038443A"/>
    <w:rsid w:val="003854A3"/>
    <w:rsid w:val="00385FA4"/>
    <w:rsid w:val="00386372"/>
    <w:rsid w:val="003906D3"/>
    <w:rsid w:val="00391B2F"/>
    <w:rsid w:val="003922FC"/>
    <w:rsid w:val="00394C4E"/>
    <w:rsid w:val="00394D90"/>
    <w:rsid w:val="00395D27"/>
    <w:rsid w:val="00396196"/>
    <w:rsid w:val="003A09AE"/>
    <w:rsid w:val="003A0ECB"/>
    <w:rsid w:val="003A1E19"/>
    <w:rsid w:val="003A2274"/>
    <w:rsid w:val="003A2976"/>
    <w:rsid w:val="003A33DC"/>
    <w:rsid w:val="003A3CB9"/>
    <w:rsid w:val="003A452F"/>
    <w:rsid w:val="003A4F26"/>
    <w:rsid w:val="003A5394"/>
    <w:rsid w:val="003A53D7"/>
    <w:rsid w:val="003A64DF"/>
    <w:rsid w:val="003A6B31"/>
    <w:rsid w:val="003A7DD5"/>
    <w:rsid w:val="003B01ED"/>
    <w:rsid w:val="003B1001"/>
    <w:rsid w:val="003B19C6"/>
    <w:rsid w:val="003B3334"/>
    <w:rsid w:val="003B34D7"/>
    <w:rsid w:val="003B49F2"/>
    <w:rsid w:val="003B66D2"/>
    <w:rsid w:val="003B693D"/>
    <w:rsid w:val="003C329E"/>
    <w:rsid w:val="003C32F9"/>
    <w:rsid w:val="003C3D9F"/>
    <w:rsid w:val="003C5321"/>
    <w:rsid w:val="003C6C39"/>
    <w:rsid w:val="003C707D"/>
    <w:rsid w:val="003C70A7"/>
    <w:rsid w:val="003D0362"/>
    <w:rsid w:val="003D161A"/>
    <w:rsid w:val="003D1E8B"/>
    <w:rsid w:val="003D30C7"/>
    <w:rsid w:val="003D38D0"/>
    <w:rsid w:val="003D43E9"/>
    <w:rsid w:val="003D4BC9"/>
    <w:rsid w:val="003D5BCE"/>
    <w:rsid w:val="003D64C8"/>
    <w:rsid w:val="003D7EEA"/>
    <w:rsid w:val="003E03C5"/>
    <w:rsid w:val="003E1197"/>
    <w:rsid w:val="003E182B"/>
    <w:rsid w:val="003E1A42"/>
    <w:rsid w:val="003E1C57"/>
    <w:rsid w:val="003E2447"/>
    <w:rsid w:val="003E340E"/>
    <w:rsid w:val="003E3627"/>
    <w:rsid w:val="003E37F9"/>
    <w:rsid w:val="003E3BEC"/>
    <w:rsid w:val="003E4498"/>
    <w:rsid w:val="003E670F"/>
    <w:rsid w:val="003E6AED"/>
    <w:rsid w:val="003E6BCE"/>
    <w:rsid w:val="003E7B41"/>
    <w:rsid w:val="003F0498"/>
    <w:rsid w:val="003F0A59"/>
    <w:rsid w:val="003F20F8"/>
    <w:rsid w:val="003F4F9B"/>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F19"/>
    <w:rsid w:val="004071E4"/>
    <w:rsid w:val="00407552"/>
    <w:rsid w:val="004107E5"/>
    <w:rsid w:val="00410CB0"/>
    <w:rsid w:val="0041278B"/>
    <w:rsid w:val="004138E6"/>
    <w:rsid w:val="00413C10"/>
    <w:rsid w:val="004156F4"/>
    <w:rsid w:val="00415B6F"/>
    <w:rsid w:val="00416EFC"/>
    <w:rsid w:val="004170FF"/>
    <w:rsid w:val="004176A0"/>
    <w:rsid w:val="00417C33"/>
    <w:rsid w:val="004200F8"/>
    <w:rsid w:val="00420DD7"/>
    <w:rsid w:val="00421714"/>
    <w:rsid w:val="00422EFD"/>
    <w:rsid w:val="0042338F"/>
    <w:rsid w:val="00423DD3"/>
    <w:rsid w:val="00424FB5"/>
    <w:rsid w:val="00425AC3"/>
    <w:rsid w:val="0042647F"/>
    <w:rsid w:val="00426734"/>
    <w:rsid w:val="00426C90"/>
    <w:rsid w:val="00427BDE"/>
    <w:rsid w:val="004315C6"/>
    <w:rsid w:val="0043181E"/>
    <w:rsid w:val="00432792"/>
    <w:rsid w:val="00432AFF"/>
    <w:rsid w:val="00433EC8"/>
    <w:rsid w:val="0043438F"/>
    <w:rsid w:val="00434AEE"/>
    <w:rsid w:val="00434CDE"/>
    <w:rsid w:val="00435895"/>
    <w:rsid w:val="004364C5"/>
    <w:rsid w:val="004372AA"/>
    <w:rsid w:val="004431FF"/>
    <w:rsid w:val="00443B52"/>
    <w:rsid w:val="004461B8"/>
    <w:rsid w:val="0045141B"/>
    <w:rsid w:val="00451484"/>
    <w:rsid w:val="00453664"/>
    <w:rsid w:val="004548A4"/>
    <w:rsid w:val="00455031"/>
    <w:rsid w:val="00455652"/>
    <w:rsid w:val="004558A0"/>
    <w:rsid w:val="004562C0"/>
    <w:rsid w:val="00456696"/>
    <w:rsid w:val="004571A1"/>
    <w:rsid w:val="0046085C"/>
    <w:rsid w:val="00460AD5"/>
    <w:rsid w:val="00461487"/>
    <w:rsid w:val="0046182C"/>
    <w:rsid w:val="00462B0A"/>
    <w:rsid w:val="004643A4"/>
    <w:rsid w:val="00464543"/>
    <w:rsid w:val="004646AB"/>
    <w:rsid w:val="004648FE"/>
    <w:rsid w:val="004652FA"/>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11E4"/>
    <w:rsid w:val="00481965"/>
    <w:rsid w:val="00482095"/>
    <w:rsid w:val="00482E9D"/>
    <w:rsid w:val="0048316D"/>
    <w:rsid w:val="00483AC8"/>
    <w:rsid w:val="00484624"/>
    <w:rsid w:val="0048508B"/>
    <w:rsid w:val="00486C41"/>
    <w:rsid w:val="00486F1C"/>
    <w:rsid w:val="00487591"/>
    <w:rsid w:val="00487948"/>
    <w:rsid w:val="00487BA4"/>
    <w:rsid w:val="004922AE"/>
    <w:rsid w:val="004948CD"/>
    <w:rsid w:val="00495745"/>
    <w:rsid w:val="00496616"/>
    <w:rsid w:val="00496D58"/>
    <w:rsid w:val="00497D0B"/>
    <w:rsid w:val="004A0280"/>
    <w:rsid w:val="004A10C1"/>
    <w:rsid w:val="004A152D"/>
    <w:rsid w:val="004A3CDF"/>
    <w:rsid w:val="004A4493"/>
    <w:rsid w:val="004A53B9"/>
    <w:rsid w:val="004A55CF"/>
    <w:rsid w:val="004A5C0E"/>
    <w:rsid w:val="004A6415"/>
    <w:rsid w:val="004A6C7A"/>
    <w:rsid w:val="004A7742"/>
    <w:rsid w:val="004B232E"/>
    <w:rsid w:val="004B2514"/>
    <w:rsid w:val="004B3062"/>
    <w:rsid w:val="004B38AF"/>
    <w:rsid w:val="004B3DF7"/>
    <w:rsid w:val="004B3E01"/>
    <w:rsid w:val="004B4919"/>
    <w:rsid w:val="004B493C"/>
    <w:rsid w:val="004B5303"/>
    <w:rsid w:val="004B55E0"/>
    <w:rsid w:val="004B65A8"/>
    <w:rsid w:val="004B666B"/>
    <w:rsid w:val="004B69D3"/>
    <w:rsid w:val="004C25B1"/>
    <w:rsid w:val="004C4104"/>
    <w:rsid w:val="004C5AE1"/>
    <w:rsid w:val="004C646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F0CB0"/>
    <w:rsid w:val="004F1B2E"/>
    <w:rsid w:val="004F1D0F"/>
    <w:rsid w:val="004F2B7B"/>
    <w:rsid w:val="004F2EBD"/>
    <w:rsid w:val="004F2F76"/>
    <w:rsid w:val="004F532C"/>
    <w:rsid w:val="004F55FC"/>
    <w:rsid w:val="004F6124"/>
    <w:rsid w:val="004F70BE"/>
    <w:rsid w:val="004F76D3"/>
    <w:rsid w:val="005006D3"/>
    <w:rsid w:val="00501116"/>
    <w:rsid w:val="00501A9C"/>
    <w:rsid w:val="00501CAF"/>
    <w:rsid w:val="005028D7"/>
    <w:rsid w:val="005030B0"/>
    <w:rsid w:val="005032B8"/>
    <w:rsid w:val="00504255"/>
    <w:rsid w:val="00506693"/>
    <w:rsid w:val="00506A7A"/>
    <w:rsid w:val="0050710C"/>
    <w:rsid w:val="00507A29"/>
    <w:rsid w:val="00510422"/>
    <w:rsid w:val="0051054C"/>
    <w:rsid w:val="00510C01"/>
    <w:rsid w:val="00510CD5"/>
    <w:rsid w:val="00512C2E"/>
    <w:rsid w:val="0051318D"/>
    <w:rsid w:val="005138D0"/>
    <w:rsid w:val="00514130"/>
    <w:rsid w:val="0051424E"/>
    <w:rsid w:val="0051441A"/>
    <w:rsid w:val="00514C6A"/>
    <w:rsid w:val="0051599E"/>
    <w:rsid w:val="00522DC6"/>
    <w:rsid w:val="00523090"/>
    <w:rsid w:val="005237D3"/>
    <w:rsid w:val="00525051"/>
    <w:rsid w:val="005252E9"/>
    <w:rsid w:val="00527EFF"/>
    <w:rsid w:val="00531C10"/>
    <w:rsid w:val="00535BEF"/>
    <w:rsid w:val="005363AD"/>
    <w:rsid w:val="00537F01"/>
    <w:rsid w:val="005405D6"/>
    <w:rsid w:val="00540DF1"/>
    <w:rsid w:val="00540E00"/>
    <w:rsid w:val="00542731"/>
    <w:rsid w:val="00542CB1"/>
    <w:rsid w:val="0054313E"/>
    <w:rsid w:val="0054321B"/>
    <w:rsid w:val="005446D8"/>
    <w:rsid w:val="005451E2"/>
    <w:rsid w:val="00545F87"/>
    <w:rsid w:val="00546795"/>
    <w:rsid w:val="00551C49"/>
    <w:rsid w:val="0055320C"/>
    <w:rsid w:val="00553CFA"/>
    <w:rsid w:val="00554CD2"/>
    <w:rsid w:val="005553C0"/>
    <w:rsid w:val="00555739"/>
    <w:rsid w:val="00555989"/>
    <w:rsid w:val="00556260"/>
    <w:rsid w:val="00560716"/>
    <w:rsid w:val="0056099D"/>
    <w:rsid w:val="00561557"/>
    <w:rsid w:val="00562029"/>
    <w:rsid w:val="00562420"/>
    <w:rsid w:val="005629B3"/>
    <w:rsid w:val="0056368A"/>
    <w:rsid w:val="00563DCC"/>
    <w:rsid w:val="00564542"/>
    <w:rsid w:val="00564CCE"/>
    <w:rsid w:val="00565071"/>
    <w:rsid w:val="00565EF2"/>
    <w:rsid w:val="0056670F"/>
    <w:rsid w:val="00570299"/>
    <w:rsid w:val="00572C79"/>
    <w:rsid w:val="005737A1"/>
    <w:rsid w:val="005738E4"/>
    <w:rsid w:val="005739DC"/>
    <w:rsid w:val="00574067"/>
    <w:rsid w:val="00575B75"/>
    <w:rsid w:val="00575C6D"/>
    <w:rsid w:val="005779AC"/>
    <w:rsid w:val="00580112"/>
    <w:rsid w:val="00582211"/>
    <w:rsid w:val="00582743"/>
    <w:rsid w:val="005844B6"/>
    <w:rsid w:val="00584770"/>
    <w:rsid w:val="00587A51"/>
    <w:rsid w:val="005901B5"/>
    <w:rsid w:val="005902AE"/>
    <w:rsid w:val="00590CFC"/>
    <w:rsid w:val="005912E5"/>
    <w:rsid w:val="00591FCC"/>
    <w:rsid w:val="00592E0F"/>
    <w:rsid w:val="00594485"/>
    <w:rsid w:val="00594796"/>
    <w:rsid w:val="005960DA"/>
    <w:rsid w:val="0059663C"/>
    <w:rsid w:val="005A01B9"/>
    <w:rsid w:val="005A14AA"/>
    <w:rsid w:val="005A2335"/>
    <w:rsid w:val="005A2934"/>
    <w:rsid w:val="005A3227"/>
    <w:rsid w:val="005A34D5"/>
    <w:rsid w:val="005A389C"/>
    <w:rsid w:val="005A38F7"/>
    <w:rsid w:val="005A39FC"/>
    <w:rsid w:val="005A4847"/>
    <w:rsid w:val="005A4924"/>
    <w:rsid w:val="005A4F39"/>
    <w:rsid w:val="005A5321"/>
    <w:rsid w:val="005A7A8D"/>
    <w:rsid w:val="005B1EA7"/>
    <w:rsid w:val="005B298C"/>
    <w:rsid w:val="005B2B64"/>
    <w:rsid w:val="005B2C95"/>
    <w:rsid w:val="005B2E13"/>
    <w:rsid w:val="005B2F5A"/>
    <w:rsid w:val="005B2F9B"/>
    <w:rsid w:val="005B2FB2"/>
    <w:rsid w:val="005B3076"/>
    <w:rsid w:val="005B356C"/>
    <w:rsid w:val="005B3D9C"/>
    <w:rsid w:val="005B6086"/>
    <w:rsid w:val="005C2260"/>
    <w:rsid w:val="005C3AB3"/>
    <w:rsid w:val="005C4859"/>
    <w:rsid w:val="005C5AEB"/>
    <w:rsid w:val="005C64D7"/>
    <w:rsid w:val="005C7ADE"/>
    <w:rsid w:val="005D3F2D"/>
    <w:rsid w:val="005D4FCC"/>
    <w:rsid w:val="005D649C"/>
    <w:rsid w:val="005E1CEA"/>
    <w:rsid w:val="005E1E23"/>
    <w:rsid w:val="005E2960"/>
    <w:rsid w:val="005E2C44"/>
    <w:rsid w:val="005E30D3"/>
    <w:rsid w:val="005E3958"/>
    <w:rsid w:val="005E3E81"/>
    <w:rsid w:val="005E4DB9"/>
    <w:rsid w:val="005F067D"/>
    <w:rsid w:val="005F1BF9"/>
    <w:rsid w:val="005F21DB"/>
    <w:rsid w:val="005F22FB"/>
    <w:rsid w:val="005F2915"/>
    <w:rsid w:val="005F4A4C"/>
    <w:rsid w:val="005F67A0"/>
    <w:rsid w:val="00600701"/>
    <w:rsid w:val="00601706"/>
    <w:rsid w:val="00601F4A"/>
    <w:rsid w:val="0060388C"/>
    <w:rsid w:val="00603D9B"/>
    <w:rsid w:val="00603F1F"/>
    <w:rsid w:val="00603FF3"/>
    <w:rsid w:val="0060442E"/>
    <w:rsid w:val="00604928"/>
    <w:rsid w:val="00605384"/>
    <w:rsid w:val="006070D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9A0"/>
    <w:rsid w:val="00620E47"/>
    <w:rsid w:val="0062215E"/>
    <w:rsid w:val="00622210"/>
    <w:rsid w:val="00622D02"/>
    <w:rsid w:val="006238CF"/>
    <w:rsid w:val="00624020"/>
    <w:rsid w:val="006243B6"/>
    <w:rsid w:val="00625297"/>
    <w:rsid w:val="0062753C"/>
    <w:rsid w:val="006300AC"/>
    <w:rsid w:val="00630EDF"/>
    <w:rsid w:val="00631762"/>
    <w:rsid w:val="0063227B"/>
    <w:rsid w:val="0063329B"/>
    <w:rsid w:val="00633E25"/>
    <w:rsid w:val="00634490"/>
    <w:rsid w:val="00634B0E"/>
    <w:rsid w:val="00635289"/>
    <w:rsid w:val="00635926"/>
    <w:rsid w:val="006360F5"/>
    <w:rsid w:val="0063631E"/>
    <w:rsid w:val="00637971"/>
    <w:rsid w:val="00637D7A"/>
    <w:rsid w:val="0064080D"/>
    <w:rsid w:val="00643300"/>
    <w:rsid w:val="0064425A"/>
    <w:rsid w:val="00644F4C"/>
    <w:rsid w:val="006455D1"/>
    <w:rsid w:val="0065024B"/>
    <w:rsid w:val="00650713"/>
    <w:rsid w:val="00650BA1"/>
    <w:rsid w:val="006515A2"/>
    <w:rsid w:val="0065211E"/>
    <w:rsid w:val="0065218A"/>
    <w:rsid w:val="00652480"/>
    <w:rsid w:val="00652E8B"/>
    <w:rsid w:val="00653BB0"/>
    <w:rsid w:val="0065470D"/>
    <w:rsid w:val="00654D03"/>
    <w:rsid w:val="00655371"/>
    <w:rsid w:val="00656241"/>
    <w:rsid w:val="00656FB0"/>
    <w:rsid w:val="00657135"/>
    <w:rsid w:val="0066085B"/>
    <w:rsid w:val="00663065"/>
    <w:rsid w:val="00663A11"/>
    <w:rsid w:val="0066427F"/>
    <w:rsid w:val="00664E8B"/>
    <w:rsid w:val="00664FC6"/>
    <w:rsid w:val="00665465"/>
    <w:rsid w:val="006655FE"/>
    <w:rsid w:val="0066573E"/>
    <w:rsid w:val="00665E5C"/>
    <w:rsid w:val="00666B12"/>
    <w:rsid w:val="006728DC"/>
    <w:rsid w:val="00672C53"/>
    <w:rsid w:val="00672D88"/>
    <w:rsid w:val="00672F55"/>
    <w:rsid w:val="0067499A"/>
    <w:rsid w:val="00675301"/>
    <w:rsid w:val="00676982"/>
    <w:rsid w:val="00676E39"/>
    <w:rsid w:val="006812C4"/>
    <w:rsid w:val="00681379"/>
    <w:rsid w:val="00683942"/>
    <w:rsid w:val="00684088"/>
    <w:rsid w:val="00684247"/>
    <w:rsid w:val="00684D41"/>
    <w:rsid w:val="00685605"/>
    <w:rsid w:val="0068748F"/>
    <w:rsid w:val="006878D8"/>
    <w:rsid w:val="00687FDC"/>
    <w:rsid w:val="006927F0"/>
    <w:rsid w:val="006933FC"/>
    <w:rsid w:val="0069386C"/>
    <w:rsid w:val="00693A27"/>
    <w:rsid w:val="00693D6C"/>
    <w:rsid w:val="00695646"/>
    <w:rsid w:val="00696002"/>
    <w:rsid w:val="00696CC9"/>
    <w:rsid w:val="006973DB"/>
    <w:rsid w:val="0069752A"/>
    <w:rsid w:val="00697F18"/>
    <w:rsid w:val="006A1488"/>
    <w:rsid w:val="006A2391"/>
    <w:rsid w:val="006A2DAF"/>
    <w:rsid w:val="006A4031"/>
    <w:rsid w:val="006A4F90"/>
    <w:rsid w:val="006A5D7B"/>
    <w:rsid w:val="006A66CB"/>
    <w:rsid w:val="006A6A94"/>
    <w:rsid w:val="006A7C91"/>
    <w:rsid w:val="006B045B"/>
    <w:rsid w:val="006B0649"/>
    <w:rsid w:val="006B0663"/>
    <w:rsid w:val="006B06C4"/>
    <w:rsid w:val="006B2B79"/>
    <w:rsid w:val="006B355D"/>
    <w:rsid w:val="006B3BE9"/>
    <w:rsid w:val="006B4F9B"/>
    <w:rsid w:val="006B51B9"/>
    <w:rsid w:val="006B7A80"/>
    <w:rsid w:val="006B7BCD"/>
    <w:rsid w:val="006C0138"/>
    <w:rsid w:val="006C15BB"/>
    <w:rsid w:val="006C1A4B"/>
    <w:rsid w:val="006C1F79"/>
    <w:rsid w:val="006C25D3"/>
    <w:rsid w:val="006C384C"/>
    <w:rsid w:val="006C4211"/>
    <w:rsid w:val="006C4680"/>
    <w:rsid w:val="006C48C8"/>
    <w:rsid w:val="006C588E"/>
    <w:rsid w:val="006C63A6"/>
    <w:rsid w:val="006C7B68"/>
    <w:rsid w:val="006D00B2"/>
    <w:rsid w:val="006D12E6"/>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944"/>
    <w:rsid w:val="006F390D"/>
    <w:rsid w:val="006F62AA"/>
    <w:rsid w:val="006F6CEC"/>
    <w:rsid w:val="007006CE"/>
    <w:rsid w:val="00701D34"/>
    <w:rsid w:val="007027A3"/>
    <w:rsid w:val="0070316E"/>
    <w:rsid w:val="00703BBD"/>
    <w:rsid w:val="007047BA"/>
    <w:rsid w:val="007048C6"/>
    <w:rsid w:val="007053FA"/>
    <w:rsid w:val="00705DBE"/>
    <w:rsid w:val="007076FC"/>
    <w:rsid w:val="00710540"/>
    <w:rsid w:val="00710ECC"/>
    <w:rsid w:val="00710FC7"/>
    <w:rsid w:val="00712626"/>
    <w:rsid w:val="00712E03"/>
    <w:rsid w:val="007140DA"/>
    <w:rsid w:val="00716A89"/>
    <w:rsid w:val="00717B82"/>
    <w:rsid w:val="007204D2"/>
    <w:rsid w:val="00720AB9"/>
    <w:rsid w:val="0072116D"/>
    <w:rsid w:val="007229EF"/>
    <w:rsid w:val="007242BC"/>
    <w:rsid w:val="00725208"/>
    <w:rsid w:val="007253B0"/>
    <w:rsid w:val="00726052"/>
    <w:rsid w:val="0072677B"/>
    <w:rsid w:val="00726F9B"/>
    <w:rsid w:val="00730FBC"/>
    <w:rsid w:val="0073300B"/>
    <w:rsid w:val="007363CF"/>
    <w:rsid w:val="00736DDE"/>
    <w:rsid w:val="00737AEA"/>
    <w:rsid w:val="007407DC"/>
    <w:rsid w:val="00742C86"/>
    <w:rsid w:val="00744BB3"/>
    <w:rsid w:val="00744D87"/>
    <w:rsid w:val="007464AA"/>
    <w:rsid w:val="007465C3"/>
    <w:rsid w:val="00746FDC"/>
    <w:rsid w:val="0074732E"/>
    <w:rsid w:val="0075168C"/>
    <w:rsid w:val="00752187"/>
    <w:rsid w:val="00752398"/>
    <w:rsid w:val="0075251F"/>
    <w:rsid w:val="007534BA"/>
    <w:rsid w:val="00754184"/>
    <w:rsid w:val="00755279"/>
    <w:rsid w:val="00755A9C"/>
    <w:rsid w:val="00755D07"/>
    <w:rsid w:val="007569C1"/>
    <w:rsid w:val="00757946"/>
    <w:rsid w:val="00757D11"/>
    <w:rsid w:val="00760074"/>
    <w:rsid w:val="00762D51"/>
    <w:rsid w:val="00762D60"/>
    <w:rsid w:val="007630DD"/>
    <w:rsid w:val="007641C7"/>
    <w:rsid w:val="00764E05"/>
    <w:rsid w:val="00766A9A"/>
    <w:rsid w:val="00767236"/>
    <w:rsid w:val="0076767C"/>
    <w:rsid w:val="00767A6C"/>
    <w:rsid w:val="00770A9D"/>
    <w:rsid w:val="00771299"/>
    <w:rsid w:val="00771341"/>
    <w:rsid w:val="00771535"/>
    <w:rsid w:val="00771722"/>
    <w:rsid w:val="007727F9"/>
    <w:rsid w:val="00774B7C"/>
    <w:rsid w:val="00774C8B"/>
    <w:rsid w:val="00774E8D"/>
    <w:rsid w:val="00775714"/>
    <w:rsid w:val="007761B3"/>
    <w:rsid w:val="0077671B"/>
    <w:rsid w:val="0078020C"/>
    <w:rsid w:val="00780610"/>
    <w:rsid w:val="00780B29"/>
    <w:rsid w:val="007815AD"/>
    <w:rsid w:val="0078215F"/>
    <w:rsid w:val="00782360"/>
    <w:rsid w:val="0078285A"/>
    <w:rsid w:val="00784E80"/>
    <w:rsid w:val="00786813"/>
    <w:rsid w:val="00787035"/>
    <w:rsid w:val="00787DF8"/>
    <w:rsid w:val="007916EF"/>
    <w:rsid w:val="00791C7D"/>
    <w:rsid w:val="00791CE5"/>
    <w:rsid w:val="00791D17"/>
    <w:rsid w:val="0079485A"/>
    <w:rsid w:val="007949EC"/>
    <w:rsid w:val="00794AF2"/>
    <w:rsid w:val="007958FA"/>
    <w:rsid w:val="00796897"/>
    <w:rsid w:val="00796898"/>
    <w:rsid w:val="00796C1B"/>
    <w:rsid w:val="007979D8"/>
    <w:rsid w:val="00797B75"/>
    <w:rsid w:val="007A0275"/>
    <w:rsid w:val="007A066B"/>
    <w:rsid w:val="007A25FC"/>
    <w:rsid w:val="007A2A54"/>
    <w:rsid w:val="007A38F0"/>
    <w:rsid w:val="007A3E39"/>
    <w:rsid w:val="007A47CB"/>
    <w:rsid w:val="007A542F"/>
    <w:rsid w:val="007B0002"/>
    <w:rsid w:val="007B01DE"/>
    <w:rsid w:val="007B0503"/>
    <w:rsid w:val="007B48C4"/>
    <w:rsid w:val="007B512A"/>
    <w:rsid w:val="007B533B"/>
    <w:rsid w:val="007B537A"/>
    <w:rsid w:val="007B55D3"/>
    <w:rsid w:val="007B6205"/>
    <w:rsid w:val="007B6F8F"/>
    <w:rsid w:val="007B7592"/>
    <w:rsid w:val="007C0977"/>
    <w:rsid w:val="007C0F9E"/>
    <w:rsid w:val="007C0FF9"/>
    <w:rsid w:val="007C17EF"/>
    <w:rsid w:val="007C20CF"/>
    <w:rsid w:val="007C2896"/>
    <w:rsid w:val="007C2B3E"/>
    <w:rsid w:val="007C38BF"/>
    <w:rsid w:val="007C4056"/>
    <w:rsid w:val="007C555E"/>
    <w:rsid w:val="007C6320"/>
    <w:rsid w:val="007C6450"/>
    <w:rsid w:val="007C65AB"/>
    <w:rsid w:val="007C6C06"/>
    <w:rsid w:val="007C7935"/>
    <w:rsid w:val="007C7FEF"/>
    <w:rsid w:val="007D0813"/>
    <w:rsid w:val="007D0CE2"/>
    <w:rsid w:val="007D1968"/>
    <w:rsid w:val="007D1E03"/>
    <w:rsid w:val="007D2CF8"/>
    <w:rsid w:val="007D3CE5"/>
    <w:rsid w:val="007D3D08"/>
    <w:rsid w:val="007D45A8"/>
    <w:rsid w:val="007D465D"/>
    <w:rsid w:val="007D6ABB"/>
    <w:rsid w:val="007D7ED0"/>
    <w:rsid w:val="007E004F"/>
    <w:rsid w:val="007E1E36"/>
    <w:rsid w:val="007E2A48"/>
    <w:rsid w:val="007E31C1"/>
    <w:rsid w:val="007E366E"/>
    <w:rsid w:val="007E3FE6"/>
    <w:rsid w:val="007E45AD"/>
    <w:rsid w:val="007E460A"/>
    <w:rsid w:val="007E4F5E"/>
    <w:rsid w:val="007E5469"/>
    <w:rsid w:val="007E5F4B"/>
    <w:rsid w:val="007E78D9"/>
    <w:rsid w:val="007F08F9"/>
    <w:rsid w:val="007F220A"/>
    <w:rsid w:val="007F38D8"/>
    <w:rsid w:val="007F530A"/>
    <w:rsid w:val="007F5776"/>
    <w:rsid w:val="007F5FF4"/>
    <w:rsid w:val="007F6E65"/>
    <w:rsid w:val="007F770B"/>
    <w:rsid w:val="007F77AE"/>
    <w:rsid w:val="007F7B62"/>
    <w:rsid w:val="0080074F"/>
    <w:rsid w:val="00800F2A"/>
    <w:rsid w:val="0080157B"/>
    <w:rsid w:val="00801AE1"/>
    <w:rsid w:val="00802345"/>
    <w:rsid w:val="008026BB"/>
    <w:rsid w:val="00802BB2"/>
    <w:rsid w:val="008036F3"/>
    <w:rsid w:val="008042B5"/>
    <w:rsid w:val="0080575D"/>
    <w:rsid w:val="00805ED6"/>
    <w:rsid w:val="008068E8"/>
    <w:rsid w:val="00812140"/>
    <w:rsid w:val="00812736"/>
    <w:rsid w:val="00813840"/>
    <w:rsid w:val="00813A37"/>
    <w:rsid w:val="00813F40"/>
    <w:rsid w:val="00814A1D"/>
    <w:rsid w:val="00814BFE"/>
    <w:rsid w:val="008150C3"/>
    <w:rsid w:val="00815C44"/>
    <w:rsid w:val="0081684B"/>
    <w:rsid w:val="00816BC0"/>
    <w:rsid w:val="00816CC0"/>
    <w:rsid w:val="00817195"/>
    <w:rsid w:val="00817B5F"/>
    <w:rsid w:val="008211E0"/>
    <w:rsid w:val="00821510"/>
    <w:rsid w:val="008229C3"/>
    <w:rsid w:val="00825B11"/>
    <w:rsid w:val="0082636F"/>
    <w:rsid w:val="00826ABB"/>
    <w:rsid w:val="00826CD7"/>
    <w:rsid w:val="00827129"/>
    <w:rsid w:val="00827873"/>
    <w:rsid w:val="00827B02"/>
    <w:rsid w:val="00831934"/>
    <w:rsid w:val="00831C84"/>
    <w:rsid w:val="00833343"/>
    <w:rsid w:val="00833478"/>
    <w:rsid w:val="00833B56"/>
    <w:rsid w:val="00833E2E"/>
    <w:rsid w:val="00834319"/>
    <w:rsid w:val="00835684"/>
    <w:rsid w:val="00835998"/>
    <w:rsid w:val="008359BD"/>
    <w:rsid w:val="008374D2"/>
    <w:rsid w:val="00837BFB"/>
    <w:rsid w:val="0084039B"/>
    <w:rsid w:val="008406A4"/>
    <w:rsid w:val="00841B5C"/>
    <w:rsid w:val="00843ACF"/>
    <w:rsid w:val="008443E3"/>
    <w:rsid w:val="00846D9E"/>
    <w:rsid w:val="00846F38"/>
    <w:rsid w:val="00850454"/>
    <w:rsid w:val="008505F7"/>
    <w:rsid w:val="00851130"/>
    <w:rsid w:val="008525FB"/>
    <w:rsid w:val="00852660"/>
    <w:rsid w:val="00854089"/>
    <w:rsid w:val="008543B6"/>
    <w:rsid w:val="008564C2"/>
    <w:rsid w:val="00856A4B"/>
    <w:rsid w:val="00857899"/>
    <w:rsid w:val="008602EE"/>
    <w:rsid w:val="00861F2F"/>
    <w:rsid w:val="00864C20"/>
    <w:rsid w:val="00865F2C"/>
    <w:rsid w:val="00866621"/>
    <w:rsid w:val="00866954"/>
    <w:rsid w:val="00866E4F"/>
    <w:rsid w:val="00866E62"/>
    <w:rsid w:val="00866F79"/>
    <w:rsid w:val="0086779A"/>
    <w:rsid w:val="00867F70"/>
    <w:rsid w:val="00870E9C"/>
    <w:rsid w:val="0087275D"/>
    <w:rsid w:val="008728C7"/>
    <w:rsid w:val="00873ACE"/>
    <w:rsid w:val="00874077"/>
    <w:rsid w:val="00875EEC"/>
    <w:rsid w:val="008771D9"/>
    <w:rsid w:val="00880485"/>
    <w:rsid w:val="00880A0A"/>
    <w:rsid w:val="008814D3"/>
    <w:rsid w:val="008823BF"/>
    <w:rsid w:val="00882813"/>
    <w:rsid w:val="008838E9"/>
    <w:rsid w:val="0088445C"/>
    <w:rsid w:val="008852FB"/>
    <w:rsid w:val="00885672"/>
    <w:rsid w:val="00885BA6"/>
    <w:rsid w:val="00890CE1"/>
    <w:rsid w:val="008913B5"/>
    <w:rsid w:val="008919EC"/>
    <w:rsid w:val="008923F4"/>
    <w:rsid w:val="00892953"/>
    <w:rsid w:val="008934E0"/>
    <w:rsid w:val="00894A35"/>
    <w:rsid w:val="008959BC"/>
    <w:rsid w:val="008966E3"/>
    <w:rsid w:val="008974A4"/>
    <w:rsid w:val="008A0943"/>
    <w:rsid w:val="008A122D"/>
    <w:rsid w:val="008A241E"/>
    <w:rsid w:val="008A29E7"/>
    <w:rsid w:val="008A354F"/>
    <w:rsid w:val="008A554A"/>
    <w:rsid w:val="008B1E20"/>
    <w:rsid w:val="008B251A"/>
    <w:rsid w:val="008B4922"/>
    <w:rsid w:val="008B511F"/>
    <w:rsid w:val="008B6407"/>
    <w:rsid w:val="008B6D0E"/>
    <w:rsid w:val="008C2112"/>
    <w:rsid w:val="008C2904"/>
    <w:rsid w:val="008C5C61"/>
    <w:rsid w:val="008C6CCE"/>
    <w:rsid w:val="008C6D5F"/>
    <w:rsid w:val="008C7123"/>
    <w:rsid w:val="008C7567"/>
    <w:rsid w:val="008D0218"/>
    <w:rsid w:val="008D0816"/>
    <w:rsid w:val="008D13EC"/>
    <w:rsid w:val="008D4224"/>
    <w:rsid w:val="008D4ABD"/>
    <w:rsid w:val="008D4C6E"/>
    <w:rsid w:val="008D54A8"/>
    <w:rsid w:val="008D55B2"/>
    <w:rsid w:val="008D7FFB"/>
    <w:rsid w:val="008E00D2"/>
    <w:rsid w:val="008E0AB5"/>
    <w:rsid w:val="008E0AD5"/>
    <w:rsid w:val="008E1A58"/>
    <w:rsid w:val="008E2EF9"/>
    <w:rsid w:val="008E4379"/>
    <w:rsid w:val="008E4772"/>
    <w:rsid w:val="008E486D"/>
    <w:rsid w:val="008E6914"/>
    <w:rsid w:val="008F0092"/>
    <w:rsid w:val="008F28EC"/>
    <w:rsid w:val="008F3151"/>
    <w:rsid w:val="008F3FA0"/>
    <w:rsid w:val="008F43E7"/>
    <w:rsid w:val="008F52DC"/>
    <w:rsid w:val="008F645A"/>
    <w:rsid w:val="008F6823"/>
    <w:rsid w:val="008F686C"/>
    <w:rsid w:val="008F6A16"/>
    <w:rsid w:val="00900ED7"/>
    <w:rsid w:val="00901595"/>
    <w:rsid w:val="00901CBC"/>
    <w:rsid w:val="00902194"/>
    <w:rsid w:val="0090230C"/>
    <w:rsid w:val="00902F87"/>
    <w:rsid w:val="00903821"/>
    <w:rsid w:val="00903A76"/>
    <w:rsid w:val="009044FD"/>
    <w:rsid w:val="0090658A"/>
    <w:rsid w:val="00906DAF"/>
    <w:rsid w:val="00910A71"/>
    <w:rsid w:val="0091135F"/>
    <w:rsid w:val="009118BC"/>
    <w:rsid w:val="0091364E"/>
    <w:rsid w:val="00920520"/>
    <w:rsid w:val="009205D3"/>
    <w:rsid w:val="00920642"/>
    <w:rsid w:val="00920ECD"/>
    <w:rsid w:val="009219AA"/>
    <w:rsid w:val="009220DF"/>
    <w:rsid w:val="00923143"/>
    <w:rsid w:val="00923AEA"/>
    <w:rsid w:val="00924E05"/>
    <w:rsid w:val="00925706"/>
    <w:rsid w:val="00925DF6"/>
    <w:rsid w:val="00926586"/>
    <w:rsid w:val="00926ED5"/>
    <w:rsid w:val="0092778C"/>
    <w:rsid w:val="00931567"/>
    <w:rsid w:val="00931A13"/>
    <w:rsid w:val="0093242F"/>
    <w:rsid w:val="00932831"/>
    <w:rsid w:val="00932CF3"/>
    <w:rsid w:val="0093343E"/>
    <w:rsid w:val="00934604"/>
    <w:rsid w:val="00934BC0"/>
    <w:rsid w:val="00934EFF"/>
    <w:rsid w:val="009354F9"/>
    <w:rsid w:val="0093715B"/>
    <w:rsid w:val="00937DB3"/>
    <w:rsid w:val="00941AF4"/>
    <w:rsid w:val="00941B9E"/>
    <w:rsid w:val="0094239C"/>
    <w:rsid w:val="009425BF"/>
    <w:rsid w:val="00942ADB"/>
    <w:rsid w:val="00943DD6"/>
    <w:rsid w:val="00944319"/>
    <w:rsid w:val="00945B53"/>
    <w:rsid w:val="0094642C"/>
    <w:rsid w:val="00946CE4"/>
    <w:rsid w:val="00946FAD"/>
    <w:rsid w:val="009473B9"/>
    <w:rsid w:val="00950415"/>
    <w:rsid w:val="0095078A"/>
    <w:rsid w:val="00950964"/>
    <w:rsid w:val="00950F15"/>
    <w:rsid w:val="00951043"/>
    <w:rsid w:val="0095115A"/>
    <w:rsid w:val="0095159D"/>
    <w:rsid w:val="00952B1F"/>
    <w:rsid w:val="0095372E"/>
    <w:rsid w:val="00953F29"/>
    <w:rsid w:val="009563A3"/>
    <w:rsid w:val="00956630"/>
    <w:rsid w:val="00960C1A"/>
    <w:rsid w:val="00960F73"/>
    <w:rsid w:val="009611B8"/>
    <w:rsid w:val="00963A9D"/>
    <w:rsid w:val="009650B4"/>
    <w:rsid w:val="009656C2"/>
    <w:rsid w:val="00967632"/>
    <w:rsid w:val="009711F5"/>
    <w:rsid w:val="009717EF"/>
    <w:rsid w:val="0097180E"/>
    <w:rsid w:val="00972289"/>
    <w:rsid w:val="009729A5"/>
    <w:rsid w:val="00973462"/>
    <w:rsid w:val="00974365"/>
    <w:rsid w:val="00975666"/>
    <w:rsid w:val="009763FB"/>
    <w:rsid w:val="009805EB"/>
    <w:rsid w:val="00980D9D"/>
    <w:rsid w:val="009828BE"/>
    <w:rsid w:val="00983334"/>
    <w:rsid w:val="0098538E"/>
    <w:rsid w:val="00985D81"/>
    <w:rsid w:val="0098647B"/>
    <w:rsid w:val="009875DC"/>
    <w:rsid w:val="009877A1"/>
    <w:rsid w:val="00991775"/>
    <w:rsid w:val="009922A8"/>
    <w:rsid w:val="00992929"/>
    <w:rsid w:val="009939A8"/>
    <w:rsid w:val="00994A2F"/>
    <w:rsid w:val="00994B86"/>
    <w:rsid w:val="0099588B"/>
    <w:rsid w:val="00995B37"/>
    <w:rsid w:val="00995B3E"/>
    <w:rsid w:val="00995F6E"/>
    <w:rsid w:val="00996C43"/>
    <w:rsid w:val="009A37B3"/>
    <w:rsid w:val="009A3B8A"/>
    <w:rsid w:val="009A40F9"/>
    <w:rsid w:val="009A413C"/>
    <w:rsid w:val="009A6082"/>
    <w:rsid w:val="009A7A47"/>
    <w:rsid w:val="009A7D00"/>
    <w:rsid w:val="009B262A"/>
    <w:rsid w:val="009B29D5"/>
    <w:rsid w:val="009B2AF7"/>
    <w:rsid w:val="009B2DF8"/>
    <w:rsid w:val="009B4359"/>
    <w:rsid w:val="009B4EA0"/>
    <w:rsid w:val="009B5DA8"/>
    <w:rsid w:val="009B72F9"/>
    <w:rsid w:val="009B77A7"/>
    <w:rsid w:val="009C091F"/>
    <w:rsid w:val="009C0F68"/>
    <w:rsid w:val="009C347A"/>
    <w:rsid w:val="009C4A98"/>
    <w:rsid w:val="009C50E8"/>
    <w:rsid w:val="009C56C6"/>
    <w:rsid w:val="009C570A"/>
    <w:rsid w:val="009C6612"/>
    <w:rsid w:val="009C6FD0"/>
    <w:rsid w:val="009C70C2"/>
    <w:rsid w:val="009C72C0"/>
    <w:rsid w:val="009C78FF"/>
    <w:rsid w:val="009D1EAC"/>
    <w:rsid w:val="009D2654"/>
    <w:rsid w:val="009D36FD"/>
    <w:rsid w:val="009D4634"/>
    <w:rsid w:val="009D5485"/>
    <w:rsid w:val="009D6196"/>
    <w:rsid w:val="009D6532"/>
    <w:rsid w:val="009D7BDD"/>
    <w:rsid w:val="009D7BF1"/>
    <w:rsid w:val="009E4743"/>
    <w:rsid w:val="009E49A5"/>
    <w:rsid w:val="009E49D8"/>
    <w:rsid w:val="009E4F10"/>
    <w:rsid w:val="009E5A83"/>
    <w:rsid w:val="009E5B35"/>
    <w:rsid w:val="009E5B6E"/>
    <w:rsid w:val="009E660E"/>
    <w:rsid w:val="009E7BF5"/>
    <w:rsid w:val="009F0CD1"/>
    <w:rsid w:val="009F1082"/>
    <w:rsid w:val="009F1269"/>
    <w:rsid w:val="009F25A4"/>
    <w:rsid w:val="009F2955"/>
    <w:rsid w:val="009F2A15"/>
    <w:rsid w:val="009F396A"/>
    <w:rsid w:val="009F3B01"/>
    <w:rsid w:val="009F3B3F"/>
    <w:rsid w:val="009F4744"/>
    <w:rsid w:val="009F521E"/>
    <w:rsid w:val="009F60D7"/>
    <w:rsid w:val="009F61F8"/>
    <w:rsid w:val="009F6771"/>
    <w:rsid w:val="009F695B"/>
    <w:rsid w:val="009F709A"/>
    <w:rsid w:val="00A003C6"/>
    <w:rsid w:val="00A0065B"/>
    <w:rsid w:val="00A00825"/>
    <w:rsid w:val="00A00C25"/>
    <w:rsid w:val="00A00F3A"/>
    <w:rsid w:val="00A01233"/>
    <w:rsid w:val="00A02E2F"/>
    <w:rsid w:val="00A0513C"/>
    <w:rsid w:val="00A05EC8"/>
    <w:rsid w:val="00A06AFF"/>
    <w:rsid w:val="00A07630"/>
    <w:rsid w:val="00A07758"/>
    <w:rsid w:val="00A07DA7"/>
    <w:rsid w:val="00A10D86"/>
    <w:rsid w:val="00A111D2"/>
    <w:rsid w:val="00A112A3"/>
    <w:rsid w:val="00A12004"/>
    <w:rsid w:val="00A121E0"/>
    <w:rsid w:val="00A130C8"/>
    <w:rsid w:val="00A13AFB"/>
    <w:rsid w:val="00A14045"/>
    <w:rsid w:val="00A15BEC"/>
    <w:rsid w:val="00A17525"/>
    <w:rsid w:val="00A1787F"/>
    <w:rsid w:val="00A2239F"/>
    <w:rsid w:val="00A228FC"/>
    <w:rsid w:val="00A233B9"/>
    <w:rsid w:val="00A23967"/>
    <w:rsid w:val="00A25A55"/>
    <w:rsid w:val="00A25C96"/>
    <w:rsid w:val="00A26CAD"/>
    <w:rsid w:val="00A26D9F"/>
    <w:rsid w:val="00A274A8"/>
    <w:rsid w:val="00A31293"/>
    <w:rsid w:val="00A3178C"/>
    <w:rsid w:val="00A31C8F"/>
    <w:rsid w:val="00A32E7F"/>
    <w:rsid w:val="00A3314F"/>
    <w:rsid w:val="00A3542A"/>
    <w:rsid w:val="00A35C6F"/>
    <w:rsid w:val="00A37332"/>
    <w:rsid w:val="00A3769E"/>
    <w:rsid w:val="00A4029D"/>
    <w:rsid w:val="00A4039D"/>
    <w:rsid w:val="00A408C5"/>
    <w:rsid w:val="00A41248"/>
    <w:rsid w:val="00A43821"/>
    <w:rsid w:val="00A43AD8"/>
    <w:rsid w:val="00A44321"/>
    <w:rsid w:val="00A4474D"/>
    <w:rsid w:val="00A450B9"/>
    <w:rsid w:val="00A462CB"/>
    <w:rsid w:val="00A466C2"/>
    <w:rsid w:val="00A46C86"/>
    <w:rsid w:val="00A47E70"/>
    <w:rsid w:val="00A5047F"/>
    <w:rsid w:val="00A50A99"/>
    <w:rsid w:val="00A51DB5"/>
    <w:rsid w:val="00A51F1F"/>
    <w:rsid w:val="00A533BD"/>
    <w:rsid w:val="00A53BFA"/>
    <w:rsid w:val="00A5446B"/>
    <w:rsid w:val="00A5469D"/>
    <w:rsid w:val="00A54D8A"/>
    <w:rsid w:val="00A55D76"/>
    <w:rsid w:val="00A56E7F"/>
    <w:rsid w:val="00A65681"/>
    <w:rsid w:val="00A65B59"/>
    <w:rsid w:val="00A67960"/>
    <w:rsid w:val="00A70954"/>
    <w:rsid w:val="00A71708"/>
    <w:rsid w:val="00A7252D"/>
    <w:rsid w:val="00A73D48"/>
    <w:rsid w:val="00A76AC9"/>
    <w:rsid w:val="00A77C98"/>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3D61"/>
    <w:rsid w:val="00A95D03"/>
    <w:rsid w:val="00A96D71"/>
    <w:rsid w:val="00A9792B"/>
    <w:rsid w:val="00A97E57"/>
    <w:rsid w:val="00A97E80"/>
    <w:rsid w:val="00AA1165"/>
    <w:rsid w:val="00AA131B"/>
    <w:rsid w:val="00AA2258"/>
    <w:rsid w:val="00AA270D"/>
    <w:rsid w:val="00AA2F81"/>
    <w:rsid w:val="00AA338D"/>
    <w:rsid w:val="00AA3B17"/>
    <w:rsid w:val="00AA43E0"/>
    <w:rsid w:val="00AA4B26"/>
    <w:rsid w:val="00AA4C43"/>
    <w:rsid w:val="00AA522F"/>
    <w:rsid w:val="00AA53AD"/>
    <w:rsid w:val="00AA62F3"/>
    <w:rsid w:val="00AB0B0B"/>
    <w:rsid w:val="00AB15A9"/>
    <w:rsid w:val="00AB2A01"/>
    <w:rsid w:val="00AB2E13"/>
    <w:rsid w:val="00AB3913"/>
    <w:rsid w:val="00AB48A0"/>
    <w:rsid w:val="00AB4DE6"/>
    <w:rsid w:val="00AB5C39"/>
    <w:rsid w:val="00AB6037"/>
    <w:rsid w:val="00AB6B75"/>
    <w:rsid w:val="00AB72BF"/>
    <w:rsid w:val="00AB7451"/>
    <w:rsid w:val="00AB7884"/>
    <w:rsid w:val="00AC0F76"/>
    <w:rsid w:val="00AC3359"/>
    <w:rsid w:val="00AC45C1"/>
    <w:rsid w:val="00AC4A40"/>
    <w:rsid w:val="00AC4C4A"/>
    <w:rsid w:val="00AC530D"/>
    <w:rsid w:val="00AC5FC6"/>
    <w:rsid w:val="00AC6352"/>
    <w:rsid w:val="00AC6441"/>
    <w:rsid w:val="00AC6479"/>
    <w:rsid w:val="00AC682A"/>
    <w:rsid w:val="00AC71B2"/>
    <w:rsid w:val="00AC79D2"/>
    <w:rsid w:val="00AC7DF5"/>
    <w:rsid w:val="00AD0AB2"/>
    <w:rsid w:val="00AD6CE6"/>
    <w:rsid w:val="00AD743E"/>
    <w:rsid w:val="00AD77CB"/>
    <w:rsid w:val="00AE0A08"/>
    <w:rsid w:val="00AE0D11"/>
    <w:rsid w:val="00AE13B0"/>
    <w:rsid w:val="00AE1462"/>
    <w:rsid w:val="00AE16E8"/>
    <w:rsid w:val="00AE202D"/>
    <w:rsid w:val="00AE37CD"/>
    <w:rsid w:val="00AE52F8"/>
    <w:rsid w:val="00AE5A5D"/>
    <w:rsid w:val="00AF00B7"/>
    <w:rsid w:val="00AF1458"/>
    <w:rsid w:val="00AF15AC"/>
    <w:rsid w:val="00AF1A08"/>
    <w:rsid w:val="00AF3EE9"/>
    <w:rsid w:val="00AF5D47"/>
    <w:rsid w:val="00AF6266"/>
    <w:rsid w:val="00AF64CD"/>
    <w:rsid w:val="00B003A8"/>
    <w:rsid w:val="00B01309"/>
    <w:rsid w:val="00B01995"/>
    <w:rsid w:val="00B01A89"/>
    <w:rsid w:val="00B02CF8"/>
    <w:rsid w:val="00B05ACE"/>
    <w:rsid w:val="00B068A1"/>
    <w:rsid w:val="00B07091"/>
    <w:rsid w:val="00B110CA"/>
    <w:rsid w:val="00B124E9"/>
    <w:rsid w:val="00B12BD4"/>
    <w:rsid w:val="00B13B9F"/>
    <w:rsid w:val="00B14FCC"/>
    <w:rsid w:val="00B1525F"/>
    <w:rsid w:val="00B1576D"/>
    <w:rsid w:val="00B16CE2"/>
    <w:rsid w:val="00B17411"/>
    <w:rsid w:val="00B17889"/>
    <w:rsid w:val="00B17DED"/>
    <w:rsid w:val="00B20A75"/>
    <w:rsid w:val="00B21E78"/>
    <w:rsid w:val="00B22F37"/>
    <w:rsid w:val="00B2478E"/>
    <w:rsid w:val="00B250A4"/>
    <w:rsid w:val="00B258BB"/>
    <w:rsid w:val="00B25B10"/>
    <w:rsid w:val="00B25C36"/>
    <w:rsid w:val="00B25F8E"/>
    <w:rsid w:val="00B2609E"/>
    <w:rsid w:val="00B266A0"/>
    <w:rsid w:val="00B27FA1"/>
    <w:rsid w:val="00B30150"/>
    <w:rsid w:val="00B3301A"/>
    <w:rsid w:val="00B33C1C"/>
    <w:rsid w:val="00B34A43"/>
    <w:rsid w:val="00B34E52"/>
    <w:rsid w:val="00B357AF"/>
    <w:rsid w:val="00B358A9"/>
    <w:rsid w:val="00B35E73"/>
    <w:rsid w:val="00B35F55"/>
    <w:rsid w:val="00B378E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6ABC"/>
    <w:rsid w:val="00B56F59"/>
    <w:rsid w:val="00B57AA2"/>
    <w:rsid w:val="00B6021B"/>
    <w:rsid w:val="00B64B08"/>
    <w:rsid w:val="00B666FC"/>
    <w:rsid w:val="00B66841"/>
    <w:rsid w:val="00B66CD3"/>
    <w:rsid w:val="00B70044"/>
    <w:rsid w:val="00B70AC2"/>
    <w:rsid w:val="00B70F1B"/>
    <w:rsid w:val="00B71053"/>
    <w:rsid w:val="00B71CA5"/>
    <w:rsid w:val="00B72018"/>
    <w:rsid w:val="00B73CCD"/>
    <w:rsid w:val="00B75021"/>
    <w:rsid w:val="00B75EA8"/>
    <w:rsid w:val="00B76F78"/>
    <w:rsid w:val="00B770AD"/>
    <w:rsid w:val="00B7731F"/>
    <w:rsid w:val="00B77B41"/>
    <w:rsid w:val="00B80D28"/>
    <w:rsid w:val="00B8120C"/>
    <w:rsid w:val="00B813D5"/>
    <w:rsid w:val="00B83FA3"/>
    <w:rsid w:val="00B85524"/>
    <w:rsid w:val="00B85626"/>
    <w:rsid w:val="00B87038"/>
    <w:rsid w:val="00B902A3"/>
    <w:rsid w:val="00B9054B"/>
    <w:rsid w:val="00B905FA"/>
    <w:rsid w:val="00B917E4"/>
    <w:rsid w:val="00B9208F"/>
    <w:rsid w:val="00B930FB"/>
    <w:rsid w:val="00B940B4"/>
    <w:rsid w:val="00B9426B"/>
    <w:rsid w:val="00B95D5F"/>
    <w:rsid w:val="00B9795E"/>
    <w:rsid w:val="00BA202C"/>
    <w:rsid w:val="00BA303C"/>
    <w:rsid w:val="00BA39A9"/>
    <w:rsid w:val="00BA3A5D"/>
    <w:rsid w:val="00BA3FCA"/>
    <w:rsid w:val="00BA5C36"/>
    <w:rsid w:val="00BA7047"/>
    <w:rsid w:val="00BB034A"/>
    <w:rsid w:val="00BB03AE"/>
    <w:rsid w:val="00BB0812"/>
    <w:rsid w:val="00BB16ED"/>
    <w:rsid w:val="00BB2595"/>
    <w:rsid w:val="00BB40FD"/>
    <w:rsid w:val="00BB4F3B"/>
    <w:rsid w:val="00BB533D"/>
    <w:rsid w:val="00BB5DFC"/>
    <w:rsid w:val="00BB6726"/>
    <w:rsid w:val="00BB6920"/>
    <w:rsid w:val="00BB750C"/>
    <w:rsid w:val="00BB760E"/>
    <w:rsid w:val="00BC0399"/>
    <w:rsid w:val="00BC0FD6"/>
    <w:rsid w:val="00BC1C78"/>
    <w:rsid w:val="00BC2177"/>
    <w:rsid w:val="00BC3CAC"/>
    <w:rsid w:val="00BC3FE3"/>
    <w:rsid w:val="00BC523C"/>
    <w:rsid w:val="00BC6A3C"/>
    <w:rsid w:val="00BC7E72"/>
    <w:rsid w:val="00BD1C4D"/>
    <w:rsid w:val="00BD1EF3"/>
    <w:rsid w:val="00BD279D"/>
    <w:rsid w:val="00BD2AAD"/>
    <w:rsid w:val="00BD4029"/>
    <w:rsid w:val="00BD523D"/>
    <w:rsid w:val="00BD65A7"/>
    <w:rsid w:val="00BD7199"/>
    <w:rsid w:val="00BD7E42"/>
    <w:rsid w:val="00BE0022"/>
    <w:rsid w:val="00BE2379"/>
    <w:rsid w:val="00BE318E"/>
    <w:rsid w:val="00BE3E27"/>
    <w:rsid w:val="00BE45EA"/>
    <w:rsid w:val="00BE491E"/>
    <w:rsid w:val="00BE55C7"/>
    <w:rsid w:val="00BE7566"/>
    <w:rsid w:val="00BF0914"/>
    <w:rsid w:val="00BF234B"/>
    <w:rsid w:val="00BF2411"/>
    <w:rsid w:val="00BF40C0"/>
    <w:rsid w:val="00BF415B"/>
    <w:rsid w:val="00BF4EAA"/>
    <w:rsid w:val="00BF5CF0"/>
    <w:rsid w:val="00BF6510"/>
    <w:rsid w:val="00BF703E"/>
    <w:rsid w:val="00BF70B5"/>
    <w:rsid w:val="00BF7671"/>
    <w:rsid w:val="00C00995"/>
    <w:rsid w:val="00C03FC9"/>
    <w:rsid w:val="00C049CC"/>
    <w:rsid w:val="00C0555A"/>
    <w:rsid w:val="00C05BE7"/>
    <w:rsid w:val="00C062BF"/>
    <w:rsid w:val="00C07354"/>
    <w:rsid w:val="00C074EC"/>
    <w:rsid w:val="00C129D4"/>
    <w:rsid w:val="00C13B39"/>
    <w:rsid w:val="00C14112"/>
    <w:rsid w:val="00C14C81"/>
    <w:rsid w:val="00C14C9B"/>
    <w:rsid w:val="00C1548D"/>
    <w:rsid w:val="00C160F7"/>
    <w:rsid w:val="00C164E6"/>
    <w:rsid w:val="00C17167"/>
    <w:rsid w:val="00C17B74"/>
    <w:rsid w:val="00C200CD"/>
    <w:rsid w:val="00C21C0D"/>
    <w:rsid w:val="00C22061"/>
    <w:rsid w:val="00C22A17"/>
    <w:rsid w:val="00C239C0"/>
    <w:rsid w:val="00C24896"/>
    <w:rsid w:val="00C24BC1"/>
    <w:rsid w:val="00C25745"/>
    <w:rsid w:val="00C25D78"/>
    <w:rsid w:val="00C26933"/>
    <w:rsid w:val="00C26E4A"/>
    <w:rsid w:val="00C27050"/>
    <w:rsid w:val="00C27065"/>
    <w:rsid w:val="00C30F67"/>
    <w:rsid w:val="00C31514"/>
    <w:rsid w:val="00C31AB9"/>
    <w:rsid w:val="00C329BB"/>
    <w:rsid w:val="00C35E2F"/>
    <w:rsid w:val="00C3620B"/>
    <w:rsid w:val="00C3715F"/>
    <w:rsid w:val="00C37474"/>
    <w:rsid w:val="00C40107"/>
    <w:rsid w:val="00C40A7D"/>
    <w:rsid w:val="00C412E9"/>
    <w:rsid w:val="00C41C1F"/>
    <w:rsid w:val="00C41FAA"/>
    <w:rsid w:val="00C4290A"/>
    <w:rsid w:val="00C44308"/>
    <w:rsid w:val="00C45F63"/>
    <w:rsid w:val="00C460B7"/>
    <w:rsid w:val="00C463C0"/>
    <w:rsid w:val="00C514D7"/>
    <w:rsid w:val="00C52162"/>
    <w:rsid w:val="00C5321E"/>
    <w:rsid w:val="00C53B1F"/>
    <w:rsid w:val="00C55441"/>
    <w:rsid w:val="00C558C5"/>
    <w:rsid w:val="00C5669B"/>
    <w:rsid w:val="00C57064"/>
    <w:rsid w:val="00C572E6"/>
    <w:rsid w:val="00C57ED4"/>
    <w:rsid w:val="00C606EE"/>
    <w:rsid w:val="00C612EB"/>
    <w:rsid w:val="00C61B70"/>
    <w:rsid w:val="00C62EEC"/>
    <w:rsid w:val="00C63DC4"/>
    <w:rsid w:val="00C64CCD"/>
    <w:rsid w:val="00C64EA5"/>
    <w:rsid w:val="00C65889"/>
    <w:rsid w:val="00C65B5B"/>
    <w:rsid w:val="00C706BC"/>
    <w:rsid w:val="00C70934"/>
    <w:rsid w:val="00C7235C"/>
    <w:rsid w:val="00C7380B"/>
    <w:rsid w:val="00C738BA"/>
    <w:rsid w:val="00C73DB9"/>
    <w:rsid w:val="00C74678"/>
    <w:rsid w:val="00C748C5"/>
    <w:rsid w:val="00C81528"/>
    <w:rsid w:val="00C8344B"/>
    <w:rsid w:val="00C83551"/>
    <w:rsid w:val="00C842A6"/>
    <w:rsid w:val="00C843B1"/>
    <w:rsid w:val="00C8500F"/>
    <w:rsid w:val="00C856FB"/>
    <w:rsid w:val="00C8741D"/>
    <w:rsid w:val="00C87F19"/>
    <w:rsid w:val="00C91610"/>
    <w:rsid w:val="00C9425B"/>
    <w:rsid w:val="00C948E6"/>
    <w:rsid w:val="00C95985"/>
    <w:rsid w:val="00C96E06"/>
    <w:rsid w:val="00C97877"/>
    <w:rsid w:val="00CA1229"/>
    <w:rsid w:val="00CA1472"/>
    <w:rsid w:val="00CA171A"/>
    <w:rsid w:val="00CA1BA8"/>
    <w:rsid w:val="00CA2347"/>
    <w:rsid w:val="00CA2543"/>
    <w:rsid w:val="00CA25C3"/>
    <w:rsid w:val="00CA398E"/>
    <w:rsid w:val="00CA42E3"/>
    <w:rsid w:val="00CA562B"/>
    <w:rsid w:val="00CA5EBE"/>
    <w:rsid w:val="00CA608C"/>
    <w:rsid w:val="00CA638D"/>
    <w:rsid w:val="00CA7765"/>
    <w:rsid w:val="00CA784C"/>
    <w:rsid w:val="00CB413A"/>
    <w:rsid w:val="00CB427D"/>
    <w:rsid w:val="00CB56CB"/>
    <w:rsid w:val="00CB5943"/>
    <w:rsid w:val="00CB6175"/>
    <w:rsid w:val="00CB6C8F"/>
    <w:rsid w:val="00CB7614"/>
    <w:rsid w:val="00CB7F4C"/>
    <w:rsid w:val="00CC0025"/>
    <w:rsid w:val="00CC0244"/>
    <w:rsid w:val="00CC0411"/>
    <w:rsid w:val="00CC2AFD"/>
    <w:rsid w:val="00CC2E03"/>
    <w:rsid w:val="00CC3660"/>
    <w:rsid w:val="00CC5026"/>
    <w:rsid w:val="00CC6068"/>
    <w:rsid w:val="00CC6329"/>
    <w:rsid w:val="00CC7940"/>
    <w:rsid w:val="00CD01B9"/>
    <w:rsid w:val="00CD05A4"/>
    <w:rsid w:val="00CD16D4"/>
    <w:rsid w:val="00CD19F7"/>
    <w:rsid w:val="00CD1B91"/>
    <w:rsid w:val="00CD2D8E"/>
    <w:rsid w:val="00CD3464"/>
    <w:rsid w:val="00CD565F"/>
    <w:rsid w:val="00CD5CDB"/>
    <w:rsid w:val="00CD6056"/>
    <w:rsid w:val="00CD69FE"/>
    <w:rsid w:val="00CE0655"/>
    <w:rsid w:val="00CE0DAF"/>
    <w:rsid w:val="00CE14B2"/>
    <w:rsid w:val="00CE333C"/>
    <w:rsid w:val="00CE3FFE"/>
    <w:rsid w:val="00CE4022"/>
    <w:rsid w:val="00CE5447"/>
    <w:rsid w:val="00CE6A26"/>
    <w:rsid w:val="00CE6A72"/>
    <w:rsid w:val="00CE722F"/>
    <w:rsid w:val="00CF03E1"/>
    <w:rsid w:val="00CF0576"/>
    <w:rsid w:val="00CF0FF3"/>
    <w:rsid w:val="00CF12EE"/>
    <w:rsid w:val="00CF2E15"/>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8C4"/>
    <w:rsid w:val="00D04AFA"/>
    <w:rsid w:val="00D0512B"/>
    <w:rsid w:val="00D05C88"/>
    <w:rsid w:val="00D06496"/>
    <w:rsid w:val="00D06F9A"/>
    <w:rsid w:val="00D11DB9"/>
    <w:rsid w:val="00D11EAE"/>
    <w:rsid w:val="00D12ECA"/>
    <w:rsid w:val="00D15011"/>
    <w:rsid w:val="00D15768"/>
    <w:rsid w:val="00D1633E"/>
    <w:rsid w:val="00D16DCC"/>
    <w:rsid w:val="00D1774F"/>
    <w:rsid w:val="00D20462"/>
    <w:rsid w:val="00D20AA8"/>
    <w:rsid w:val="00D20ADB"/>
    <w:rsid w:val="00D20E48"/>
    <w:rsid w:val="00D234D3"/>
    <w:rsid w:val="00D23D4B"/>
    <w:rsid w:val="00D23DAF"/>
    <w:rsid w:val="00D248C5"/>
    <w:rsid w:val="00D25360"/>
    <w:rsid w:val="00D256DC"/>
    <w:rsid w:val="00D25BCE"/>
    <w:rsid w:val="00D30BC4"/>
    <w:rsid w:val="00D31CD5"/>
    <w:rsid w:val="00D326FC"/>
    <w:rsid w:val="00D33180"/>
    <w:rsid w:val="00D36628"/>
    <w:rsid w:val="00D3686A"/>
    <w:rsid w:val="00D36C40"/>
    <w:rsid w:val="00D3768A"/>
    <w:rsid w:val="00D41BE5"/>
    <w:rsid w:val="00D424F2"/>
    <w:rsid w:val="00D44CE6"/>
    <w:rsid w:val="00D46448"/>
    <w:rsid w:val="00D46559"/>
    <w:rsid w:val="00D4692B"/>
    <w:rsid w:val="00D4698B"/>
    <w:rsid w:val="00D46F4C"/>
    <w:rsid w:val="00D47FDB"/>
    <w:rsid w:val="00D509FA"/>
    <w:rsid w:val="00D5208A"/>
    <w:rsid w:val="00D526C5"/>
    <w:rsid w:val="00D5305F"/>
    <w:rsid w:val="00D545A7"/>
    <w:rsid w:val="00D548C9"/>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E0B"/>
    <w:rsid w:val="00D70511"/>
    <w:rsid w:val="00D70836"/>
    <w:rsid w:val="00D726FC"/>
    <w:rsid w:val="00D741EC"/>
    <w:rsid w:val="00D7590B"/>
    <w:rsid w:val="00D76340"/>
    <w:rsid w:val="00D80225"/>
    <w:rsid w:val="00D80957"/>
    <w:rsid w:val="00D813AD"/>
    <w:rsid w:val="00D813E8"/>
    <w:rsid w:val="00D81A0B"/>
    <w:rsid w:val="00D82023"/>
    <w:rsid w:val="00D833D5"/>
    <w:rsid w:val="00D83D6D"/>
    <w:rsid w:val="00D845BB"/>
    <w:rsid w:val="00D85123"/>
    <w:rsid w:val="00D866C6"/>
    <w:rsid w:val="00D867CF"/>
    <w:rsid w:val="00D87B98"/>
    <w:rsid w:val="00D90075"/>
    <w:rsid w:val="00D90D36"/>
    <w:rsid w:val="00D92331"/>
    <w:rsid w:val="00D92B4B"/>
    <w:rsid w:val="00D94D31"/>
    <w:rsid w:val="00D953BD"/>
    <w:rsid w:val="00D9580B"/>
    <w:rsid w:val="00D95D39"/>
    <w:rsid w:val="00D95E9A"/>
    <w:rsid w:val="00D973CC"/>
    <w:rsid w:val="00D9742F"/>
    <w:rsid w:val="00DA22B9"/>
    <w:rsid w:val="00DA235A"/>
    <w:rsid w:val="00DA2576"/>
    <w:rsid w:val="00DA36D9"/>
    <w:rsid w:val="00DA41F8"/>
    <w:rsid w:val="00DA48D6"/>
    <w:rsid w:val="00DA7D01"/>
    <w:rsid w:val="00DB0437"/>
    <w:rsid w:val="00DB1308"/>
    <w:rsid w:val="00DB1E8A"/>
    <w:rsid w:val="00DB2BB8"/>
    <w:rsid w:val="00DB2CDB"/>
    <w:rsid w:val="00DB32CC"/>
    <w:rsid w:val="00DB4190"/>
    <w:rsid w:val="00DB43B0"/>
    <w:rsid w:val="00DB5877"/>
    <w:rsid w:val="00DB68E9"/>
    <w:rsid w:val="00DB761D"/>
    <w:rsid w:val="00DB7D41"/>
    <w:rsid w:val="00DC0053"/>
    <w:rsid w:val="00DC070B"/>
    <w:rsid w:val="00DC1529"/>
    <w:rsid w:val="00DC25CD"/>
    <w:rsid w:val="00DC3016"/>
    <w:rsid w:val="00DC40EC"/>
    <w:rsid w:val="00DC4AA9"/>
    <w:rsid w:val="00DC695D"/>
    <w:rsid w:val="00DC6C0E"/>
    <w:rsid w:val="00DC73C6"/>
    <w:rsid w:val="00DD02FE"/>
    <w:rsid w:val="00DD066D"/>
    <w:rsid w:val="00DD179D"/>
    <w:rsid w:val="00DD24D7"/>
    <w:rsid w:val="00DD4BE3"/>
    <w:rsid w:val="00DD543E"/>
    <w:rsid w:val="00DD727F"/>
    <w:rsid w:val="00DD7BAD"/>
    <w:rsid w:val="00DE030E"/>
    <w:rsid w:val="00DE24DF"/>
    <w:rsid w:val="00DE24E5"/>
    <w:rsid w:val="00DE31E4"/>
    <w:rsid w:val="00DE33A3"/>
    <w:rsid w:val="00DE40E6"/>
    <w:rsid w:val="00DE543C"/>
    <w:rsid w:val="00DE5D52"/>
    <w:rsid w:val="00DE7A9D"/>
    <w:rsid w:val="00DF0640"/>
    <w:rsid w:val="00DF14E8"/>
    <w:rsid w:val="00DF1CF6"/>
    <w:rsid w:val="00DF1EE6"/>
    <w:rsid w:val="00DF3165"/>
    <w:rsid w:val="00DF38B0"/>
    <w:rsid w:val="00DF5174"/>
    <w:rsid w:val="00DF53D1"/>
    <w:rsid w:val="00DF5BDD"/>
    <w:rsid w:val="00DF618F"/>
    <w:rsid w:val="00DF6838"/>
    <w:rsid w:val="00E004A9"/>
    <w:rsid w:val="00E00C8C"/>
    <w:rsid w:val="00E03F24"/>
    <w:rsid w:val="00E04547"/>
    <w:rsid w:val="00E045C5"/>
    <w:rsid w:val="00E056FB"/>
    <w:rsid w:val="00E05BC2"/>
    <w:rsid w:val="00E05C1B"/>
    <w:rsid w:val="00E077CF"/>
    <w:rsid w:val="00E077E9"/>
    <w:rsid w:val="00E07C2F"/>
    <w:rsid w:val="00E07F9C"/>
    <w:rsid w:val="00E10DE3"/>
    <w:rsid w:val="00E122B7"/>
    <w:rsid w:val="00E12D2E"/>
    <w:rsid w:val="00E13857"/>
    <w:rsid w:val="00E13BD4"/>
    <w:rsid w:val="00E1464B"/>
    <w:rsid w:val="00E1667A"/>
    <w:rsid w:val="00E16A38"/>
    <w:rsid w:val="00E174A5"/>
    <w:rsid w:val="00E17CDF"/>
    <w:rsid w:val="00E2014D"/>
    <w:rsid w:val="00E20589"/>
    <w:rsid w:val="00E20DE8"/>
    <w:rsid w:val="00E21593"/>
    <w:rsid w:val="00E25B95"/>
    <w:rsid w:val="00E260F5"/>
    <w:rsid w:val="00E262DC"/>
    <w:rsid w:val="00E30586"/>
    <w:rsid w:val="00E31230"/>
    <w:rsid w:val="00E31D3A"/>
    <w:rsid w:val="00E328D2"/>
    <w:rsid w:val="00E33273"/>
    <w:rsid w:val="00E334F1"/>
    <w:rsid w:val="00E33C03"/>
    <w:rsid w:val="00E355E6"/>
    <w:rsid w:val="00E35A1F"/>
    <w:rsid w:val="00E35DA1"/>
    <w:rsid w:val="00E364A9"/>
    <w:rsid w:val="00E36F9A"/>
    <w:rsid w:val="00E413AF"/>
    <w:rsid w:val="00E414DD"/>
    <w:rsid w:val="00E4151C"/>
    <w:rsid w:val="00E42115"/>
    <w:rsid w:val="00E427A3"/>
    <w:rsid w:val="00E42E5C"/>
    <w:rsid w:val="00E43FF5"/>
    <w:rsid w:val="00E44FFE"/>
    <w:rsid w:val="00E4568A"/>
    <w:rsid w:val="00E457DF"/>
    <w:rsid w:val="00E45E26"/>
    <w:rsid w:val="00E479A9"/>
    <w:rsid w:val="00E47FBE"/>
    <w:rsid w:val="00E51614"/>
    <w:rsid w:val="00E52424"/>
    <w:rsid w:val="00E532E1"/>
    <w:rsid w:val="00E53501"/>
    <w:rsid w:val="00E5618E"/>
    <w:rsid w:val="00E566F2"/>
    <w:rsid w:val="00E57384"/>
    <w:rsid w:val="00E57DE0"/>
    <w:rsid w:val="00E601DD"/>
    <w:rsid w:val="00E60A3C"/>
    <w:rsid w:val="00E614F2"/>
    <w:rsid w:val="00E61817"/>
    <w:rsid w:val="00E61B54"/>
    <w:rsid w:val="00E62225"/>
    <w:rsid w:val="00E62B29"/>
    <w:rsid w:val="00E643D5"/>
    <w:rsid w:val="00E645B2"/>
    <w:rsid w:val="00E6500A"/>
    <w:rsid w:val="00E65EB8"/>
    <w:rsid w:val="00E65EDC"/>
    <w:rsid w:val="00E66111"/>
    <w:rsid w:val="00E66208"/>
    <w:rsid w:val="00E66C94"/>
    <w:rsid w:val="00E67054"/>
    <w:rsid w:val="00E67499"/>
    <w:rsid w:val="00E714A3"/>
    <w:rsid w:val="00E71C20"/>
    <w:rsid w:val="00E722EE"/>
    <w:rsid w:val="00E724DC"/>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F83"/>
    <w:rsid w:val="00E82089"/>
    <w:rsid w:val="00E82E03"/>
    <w:rsid w:val="00E84E3D"/>
    <w:rsid w:val="00E8562D"/>
    <w:rsid w:val="00E867BC"/>
    <w:rsid w:val="00E90EB0"/>
    <w:rsid w:val="00E92DF8"/>
    <w:rsid w:val="00E94598"/>
    <w:rsid w:val="00E961C6"/>
    <w:rsid w:val="00E962E6"/>
    <w:rsid w:val="00E9663C"/>
    <w:rsid w:val="00E97245"/>
    <w:rsid w:val="00E974A6"/>
    <w:rsid w:val="00EA1435"/>
    <w:rsid w:val="00EA14DE"/>
    <w:rsid w:val="00EA3BA2"/>
    <w:rsid w:val="00EA4C54"/>
    <w:rsid w:val="00EA56BA"/>
    <w:rsid w:val="00EA5717"/>
    <w:rsid w:val="00EA6721"/>
    <w:rsid w:val="00EA7DC2"/>
    <w:rsid w:val="00EB02C3"/>
    <w:rsid w:val="00EB113D"/>
    <w:rsid w:val="00EB17D9"/>
    <w:rsid w:val="00EB190E"/>
    <w:rsid w:val="00EB2217"/>
    <w:rsid w:val="00EB27C5"/>
    <w:rsid w:val="00EB2F31"/>
    <w:rsid w:val="00EB3C4E"/>
    <w:rsid w:val="00EB512A"/>
    <w:rsid w:val="00EB55A9"/>
    <w:rsid w:val="00EB72BA"/>
    <w:rsid w:val="00EB73A3"/>
    <w:rsid w:val="00EB7D9E"/>
    <w:rsid w:val="00EC0168"/>
    <w:rsid w:val="00EC13A1"/>
    <w:rsid w:val="00EC29C5"/>
    <w:rsid w:val="00EC2A5C"/>
    <w:rsid w:val="00EC2F37"/>
    <w:rsid w:val="00EC2FE0"/>
    <w:rsid w:val="00EC42BE"/>
    <w:rsid w:val="00EC5A7E"/>
    <w:rsid w:val="00EC5BFF"/>
    <w:rsid w:val="00EC7B83"/>
    <w:rsid w:val="00ED0B57"/>
    <w:rsid w:val="00ED17B8"/>
    <w:rsid w:val="00ED188D"/>
    <w:rsid w:val="00ED20E9"/>
    <w:rsid w:val="00ED46C5"/>
    <w:rsid w:val="00ED620B"/>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485F"/>
    <w:rsid w:val="00EF60D4"/>
    <w:rsid w:val="00EF6BDA"/>
    <w:rsid w:val="00EF7D7F"/>
    <w:rsid w:val="00F01393"/>
    <w:rsid w:val="00F030F0"/>
    <w:rsid w:val="00F03131"/>
    <w:rsid w:val="00F03739"/>
    <w:rsid w:val="00F04568"/>
    <w:rsid w:val="00F057BB"/>
    <w:rsid w:val="00F05939"/>
    <w:rsid w:val="00F05E19"/>
    <w:rsid w:val="00F077AD"/>
    <w:rsid w:val="00F07935"/>
    <w:rsid w:val="00F1071A"/>
    <w:rsid w:val="00F11520"/>
    <w:rsid w:val="00F1165B"/>
    <w:rsid w:val="00F1244C"/>
    <w:rsid w:val="00F13AFA"/>
    <w:rsid w:val="00F1460A"/>
    <w:rsid w:val="00F158DF"/>
    <w:rsid w:val="00F1638A"/>
    <w:rsid w:val="00F16B97"/>
    <w:rsid w:val="00F17ADC"/>
    <w:rsid w:val="00F20267"/>
    <w:rsid w:val="00F21EE9"/>
    <w:rsid w:val="00F22BB1"/>
    <w:rsid w:val="00F22E8F"/>
    <w:rsid w:val="00F25B38"/>
    <w:rsid w:val="00F25D98"/>
    <w:rsid w:val="00F265BC"/>
    <w:rsid w:val="00F26D9D"/>
    <w:rsid w:val="00F26EB0"/>
    <w:rsid w:val="00F26F13"/>
    <w:rsid w:val="00F270FC"/>
    <w:rsid w:val="00F300FB"/>
    <w:rsid w:val="00F30810"/>
    <w:rsid w:val="00F32E4B"/>
    <w:rsid w:val="00F343F6"/>
    <w:rsid w:val="00F36C5D"/>
    <w:rsid w:val="00F37677"/>
    <w:rsid w:val="00F37A5A"/>
    <w:rsid w:val="00F37ED4"/>
    <w:rsid w:val="00F41644"/>
    <w:rsid w:val="00F41C9F"/>
    <w:rsid w:val="00F42904"/>
    <w:rsid w:val="00F42C5F"/>
    <w:rsid w:val="00F4312C"/>
    <w:rsid w:val="00F431BB"/>
    <w:rsid w:val="00F435D4"/>
    <w:rsid w:val="00F45882"/>
    <w:rsid w:val="00F45898"/>
    <w:rsid w:val="00F469DC"/>
    <w:rsid w:val="00F47785"/>
    <w:rsid w:val="00F47E44"/>
    <w:rsid w:val="00F504D0"/>
    <w:rsid w:val="00F50F02"/>
    <w:rsid w:val="00F51BEC"/>
    <w:rsid w:val="00F53F6F"/>
    <w:rsid w:val="00F555E7"/>
    <w:rsid w:val="00F556D2"/>
    <w:rsid w:val="00F5665F"/>
    <w:rsid w:val="00F56C19"/>
    <w:rsid w:val="00F56CA8"/>
    <w:rsid w:val="00F600F5"/>
    <w:rsid w:val="00F60573"/>
    <w:rsid w:val="00F61488"/>
    <w:rsid w:val="00F61D42"/>
    <w:rsid w:val="00F627BC"/>
    <w:rsid w:val="00F6323A"/>
    <w:rsid w:val="00F6363A"/>
    <w:rsid w:val="00F63C74"/>
    <w:rsid w:val="00F648EC"/>
    <w:rsid w:val="00F64ADA"/>
    <w:rsid w:val="00F657B3"/>
    <w:rsid w:val="00F6653A"/>
    <w:rsid w:val="00F66BBF"/>
    <w:rsid w:val="00F66D81"/>
    <w:rsid w:val="00F67A43"/>
    <w:rsid w:val="00F67B5F"/>
    <w:rsid w:val="00F701C7"/>
    <w:rsid w:val="00F71361"/>
    <w:rsid w:val="00F71F95"/>
    <w:rsid w:val="00F728E4"/>
    <w:rsid w:val="00F73E3E"/>
    <w:rsid w:val="00F73EFB"/>
    <w:rsid w:val="00F76C8C"/>
    <w:rsid w:val="00F77711"/>
    <w:rsid w:val="00F82E70"/>
    <w:rsid w:val="00F83E01"/>
    <w:rsid w:val="00F84046"/>
    <w:rsid w:val="00F84210"/>
    <w:rsid w:val="00F84BBE"/>
    <w:rsid w:val="00F854F0"/>
    <w:rsid w:val="00F865E8"/>
    <w:rsid w:val="00F9052F"/>
    <w:rsid w:val="00F9187C"/>
    <w:rsid w:val="00F9272D"/>
    <w:rsid w:val="00F92D75"/>
    <w:rsid w:val="00F93444"/>
    <w:rsid w:val="00F943CD"/>
    <w:rsid w:val="00F95F33"/>
    <w:rsid w:val="00F960D0"/>
    <w:rsid w:val="00F973F2"/>
    <w:rsid w:val="00F97B5C"/>
    <w:rsid w:val="00F97BD6"/>
    <w:rsid w:val="00F97C05"/>
    <w:rsid w:val="00FA098A"/>
    <w:rsid w:val="00FA1695"/>
    <w:rsid w:val="00FA1B5D"/>
    <w:rsid w:val="00FA2A2B"/>
    <w:rsid w:val="00FA2CF7"/>
    <w:rsid w:val="00FA3312"/>
    <w:rsid w:val="00FA3CDE"/>
    <w:rsid w:val="00FA43CE"/>
    <w:rsid w:val="00FA5BE4"/>
    <w:rsid w:val="00FA7BE4"/>
    <w:rsid w:val="00FA7D60"/>
    <w:rsid w:val="00FA7DB9"/>
    <w:rsid w:val="00FA7DCE"/>
    <w:rsid w:val="00FB0A93"/>
    <w:rsid w:val="00FB0BF3"/>
    <w:rsid w:val="00FB0E1F"/>
    <w:rsid w:val="00FB1086"/>
    <w:rsid w:val="00FB13B8"/>
    <w:rsid w:val="00FB1617"/>
    <w:rsid w:val="00FB1B6F"/>
    <w:rsid w:val="00FB1EE9"/>
    <w:rsid w:val="00FB3806"/>
    <w:rsid w:val="00FB3B3C"/>
    <w:rsid w:val="00FB3B6F"/>
    <w:rsid w:val="00FB459C"/>
    <w:rsid w:val="00FB5A87"/>
    <w:rsid w:val="00FB61D8"/>
    <w:rsid w:val="00FB6386"/>
    <w:rsid w:val="00FB73BD"/>
    <w:rsid w:val="00FB7F50"/>
    <w:rsid w:val="00FC0C0B"/>
    <w:rsid w:val="00FC29D3"/>
    <w:rsid w:val="00FC3BA5"/>
    <w:rsid w:val="00FC3D31"/>
    <w:rsid w:val="00FC4D53"/>
    <w:rsid w:val="00FC4F4B"/>
    <w:rsid w:val="00FC55A9"/>
    <w:rsid w:val="00FC6878"/>
    <w:rsid w:val="00FC790C"/>
    <w:rsid w:val="00FD10E6"/>
    <w:rsid w:val="00FD15BB"/>
    <w:rsid w:val="00FD205F"/>
    <w:rsid w:val="00FD21C9"/>
    <w:rsid w:val="00FD2CE7"/>
    <w:rsid w:val="00FD32A7"/>
    <w:rsid w:val="00FD34FC"/>
    <w:rsid w:val="00FD4387"/>
    <w:rsid w:val="00FD5244"/>
    <w:rsid w:val="00FD560C"/>
    <w:rsid w:val="00FD6A36"/>
    <w:rsid w:val="00FE08CA"/>
    <w:rsid w:val="00FE1386"/>
    <w:rsid w:val="00FE16C9"/>
    <w:rsid w:val="00FE3671"/>
    <w:rsid w:val="00FE43E8"/>
    <w:rsid w:val="00FE4FF8"/>
    <w:rsid w:val="00FE54F8"/>
    <w:rsid w:val="00FE578A"/>
    <w:rsid w:val="00FE5B49"/>
    <w:rsid w:val="00FE7AC2"/>
    <w:rsid w:val="00FE7ECF"/>
    <w:rsid w:val="00FF1639"/>
    <w:rsid w:val="00FF1CD5"/>
    <w:rsid w:val="00FF2846"/>
    <w:rsid w:val="00FF28B3"/>
    <w:rsid w:val="00FF39F7"/>
    <w:rsid w:val="00FF4A71"/>
    <w:rsid w:val="00FF4EB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1"/>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szCs w:val="20"/>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20"/>
      <w:lang w:val="en-GB" w:eastAsia="en-US"/>
    </w:rPr>
  </w:style>
  <w:style w:type="character" w:customStyle="1" w:styleId="Heading5Char">
    <w:name w:val="Heading 5 Char"/>
    <w:aliases w:val="h5 Char,Heading5 Char"/>
    <w:link w:val="Heading5"/>
    <w:uiPriority w:val="99"/>
    <w:locked/>
    <w:rsid w:val="005E1CEA"/>
    <w:rPr>
      <w:rFonts w:ascii="Arial" w:hAnsi="Arial"/>
      <w:sz w:val="20"/>
      <w:szCs w:val="20"/>
      <w:lang w:val="en-GB" w:eastAsia="en-US"/>
    </w:rPr>
  </w:style>
  <w:style w:type="character" w:customStyle="1" w:styleId="Heading6Char">
    <w:name w:val="Heading 6 Char"/>
    <w:link w:val="Heading6"/>
    <w:uiPriority w:val="99"/>
    <w:locked/>
    <w:rsid w:val="005E1CEA"/>
    <w:rPr>
      <w:rFonts w:ascii="Arial" w:hAnsi="Arial"/>
      <w:sz w:val="20"/>
      <w:szCs w:val="20"/>
      <w:lang w:val="en-GB" w:eastAsia="en-US"/>
    </w:rPr>
  </w:style>
  <w:style w:type="character" w:customStyle="1" w:styleId="Heading7Char">
    <w:name w:val="Heading 7 Char"/>
    <w:link w:val="Heading7"/>
    <w:uiPriority w:val="99"/>
    <w:locked/>
    <w:rsid w:val="005E1CEA"/>
    <w:rPr>
      <w:rFonts w:ascii="Arial" w:hAnsi="Arial"/>
      <w:sz w:val="20"/>
      <w:szCs w:val="20"/>
      <w:lang w:val="en-GB" w:eastAsia="en-US"/>
    </w:rPr>
  </w:style>
  <w:style w:type="character" w:customStyle="1" w:styleId="Heading8Char">
    <w:name w:val="Heading 8 Char"/>
    <w:link w:val="Heading8"/>
    <w:uiPriority w:val="99"/>
    <w:locked/>
    <w:rsid w:val="005E1CEA"/>
    <w:rPr>
      <w:rFonts w:ascii="Arial" w:hAnsi="Arial"/>
      <w:sz w:val="36"/>
      <w:szCs w:val="20"/>
      <w:lang w:val="en-GB" w:eastAsia="en-US"/>
    </w:rPr>
  </w:style>
  <w:style w:type="character" w:customStyle="1" w:styleId="Heading9Char">
    <w:name w:val="Heading 9 Char"/>
    <w:link w:val="Heading9"/>
    <w:uiPriority w:val="99"/>
    <w:locked/>
    <w:rsid w:val="005E1CEA"/>
    <w:rPr>
      <w:rFonts w:ascii="Arial" w:hAnsi="Arial"/>
      <w:sz w:val="36"/>
      <w:szCs w:val="20"/>
      <w:lang w:val="en-GB" w:eastAsia="en-US"/>
    </w:rPr>
  </w:style>
  <w:style w:type="paragraph" w:customStyle="1" w:styleId="H6">
    <w:name w:val="H6"/>
    <w:basedOn w:val="Heading5"/>
    <w:next w:val="Normal"/>
    <w:uiPriority w:val="99"/>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uiPriority w:val="99"/>
    <w:locked/>
    <w:rsid w:val="00E61B54"/>
    <w:rPr>
      <w:rFonts w:ascii="Arial" w:hAnsi="Arial"/>
      <w:sz w:val="18"/>
      <w:lang w:val="en-GB" w:eastAsia="en-US"/>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link w:val="TH"/>
    <w:uiPriority w:val="99"/>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rPr>
      <w:rFonts w:ascii="CG Times (WN)" w:hAnsi="CG Times (WN)"/>
    </w:rPr>
  </w:style>
  <w:style w:type="character" w:customStyle="1" w:styleId="B1Char">
    <w:name w:val="B1 Char"/>
    <w:link w:val="B1"/>
    <w:uiPriority w:val="99"/>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29"/>
      </w:numPr>
    </w:pPr>
    <w:rPr>
      <w:rFonts w:eastAsia="MS Mincho"/>
    </w:rPr>
  </w:style>
  <w:style w:type="paragraph" w:customStyle="1" w:styleId="ZchnZchn">
    <w:name w:val="Zchn Zchn"/>
    <w:uiPriority w:val="99"/>
    <w:semiHidden/>
    <w:rsid w:val="0033186E"/>
    <w:pPr>
      <w:keepNext/>
      <w:numPr>
        <w:numId w:val="30"/>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uiPriority w:val="9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33"/>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34"/>
      </w:numPr>
    </w:pPr>
    <w:rPr>
      <w:rFonts w:ascii="Arial" w:eastAsia="Batang" w:hAnsi="Arial"/>
      <w:szCs w:val="24"/>
    </w:rPr>
  </w:style>
  <w:style w:type="paragraph" w:customStyle="1" w:styleId="Listnumbersingleline">
    <w:name w:val="List number single line"/>
    <w:uiPriority w:val="99"/>
    <w:rsid w:val="00282E6A"/>
    <w:pPr>
      <w:numPr>
        <w:numId w:val="35"/>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2"/>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uiPriority w:val="99"/>
    <w:locked/>
    <w:rsid w:val="006360F5"/>
    <w:rPr>
      <w:rFonts w:ascii="Arial" w:hAnsi="Arial"/>
      <w:b/>
      <w:sz w:val="18"/>
      <w:lang w:val="en-GB" w:eastAsia="en-US"/>
    </w:rPr>
  </w:style>
  <w:style w:type="paragraph" w:styleId="ListParagraph">
    <w:name w:val="List Paragraph"/>
    <w:basedOn w:val="Normal"/>
    <w:uiPriority w:val="99"/>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extintend2">
    <w:name w:val="text intend 2"/>
    <w:basedOn w:val="Normal"/>
    <w:uiPriority w:val="99"/>
    <w:rsid w:val="00A2239F"/>
    <w:pPr>
      <w:numPr>
        <w:numId w:val="44"/>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77717">
      <w:bodyDiv w:val="1"/>
      <w:marLeft w:val="0"/>
      <w:marRight w:val="0"/>
      <w:marTop w:val="0"/>
      <w:marBottom w:val="0"/>
      <w:divBdr>
        <w:top w:val="none" w:sz="0" w:space="0" w:color="auto"/>
        <w:left w:val="none" w:sz="0" w:space="0" w:color="auto"/>
        <w:bottom w:val="none" w:sz="0" w:space="0" w:color="auto"/>
        <w:right w:val="none" w:sz="0" w:space="0" w:color="auto"/>
      </w:divBdr>
      <w:divsChild>
        <w:div w:id="809593041">
          <w:marLeft w:val="1166"/>
          <w:marRight w:val="0"/>
          <w:marTop w:val="106"/>
          <w:marBottom w:val="0"/>
          <w:divBdr>
            <w:top w:val="none" w:sz="0" w:space="0" w:color="auto"/>
            <w:left w:val="none" w:sz="0" w:space="0" w:color="auto"/>
            <w:bottom w:val="none" w:sz="0" w:space="0" w:color="auto"/>
            <w:right w:val="none" w:sz="0" w:space="0" w:color="auto"/>
          </w:divBdr>
        </w:div>
        <w:div w:id="1718502681">
          <w:marLeft w:val="1800"/>
          <w:marRight w:val="0"/>
          <w:marTop w:val="91"/>
          <w:marBottom w:val="0"/>
          <w:divBdr>
            <w:top w:val="none" w:sz="0" w:space="0" w:color="auto"/>
            <w:left w:val="none" w:sz="0" w:space="0" w:color="auto"/>
            <w:bottom w:val="none" w:sz="0" w:space="0" w:color="auto"/>
            <w:right w:val="none" w:sz="0" w:space="0" w:color="auto"/>
          </w:divBdr>
        </w:div>
        <w:div w:id="477652091">
          <w:marLeft w:val="1800"/>
          <w:marRight w:val="0"/>
          <w:marTop w:val="91"/>
          <w:marBottom w:val="0"/>
          <w:divBdr>
            <w:top w:val="none" w:sz="0" w:space="0" w:color="auto"/>
            <w:left w:val="none" w:sz="0" w:space="0" w:color="auto"/>
            <w:bottom w:val="none" w:sz="0" w:space="0" w:color="auto"/>
            <w:right w:val="none" w:sz="0" w:space="0" w:color="auto"/>
          </w:divBdr>
        </w:div>
        <w:div w:id="1894999091">
          <w:marLeft w:val="2520"/>
          <w:marRight w:val="0"/>
          <w:marTop w:val="77"/>
          <w:marBottom w:val="0"/>
          <w:divBdr>
            <w:top w:val="none" w:sz="0" w:space="0" w:color="auto"/>
            <w:left w:val="none" w:sz="0" w:space="0" w:color="auto"/>
            <w:bottom w:val="none" w:sz="0" w:space="0" w:color="auto"/>
            <w:right w:val="none" w:sz="0" w:space="0" w:color="auto"/>
          </w:divBdr>
        </w:div>
        <w:div w:id="1102527900">
          <w:marLeft w:val="2520"/>
          <w:marRight w:val="0"/>
          <w:marTop w:val="77"/>
          <w:marBottom w:val="0"/>
          <w:divBdr>
            <w:top w:val="none" w:sz="0" w:space="0" w:color="auto"/>
            <w:left w:val="none" w:sz="0" w:space="0" w:color="auto"/>
            <w:bottom w:val="none" w:sz="0" w:space="0" w:color="auto"/>
            <w:right w:val="none" w:sz="0" w:space="0" w:color="auto"/>
          </w:divBdr>
        </w:div>
        <w:div w:id="372538149">
          <w:marLeft w:val="1166"/>
          <w:marRight w:val="0"/>
          <w:marTop w:val="106"/>
          <w:marBottom w:val="0"/>
          <w:divBdr>
            <w:top w:val="none" w:sz="0" w:space="0" w:color="auto"/>
            <w:left w:val="none" w:sz="0" w:space="0" w:color="auto"/>
            <w:bottom w:val="none" w:sz="0" w:space="0" w:color="auto"/>
            <w:right w:val="none" w:sz="0" w:space="0" w:color="auto"/>
          </w:divBdr>
        </w:div>
        <w:div w:id="751125610">
          <w:marLeft w:val="1800"/>
          <w:marRight w:val="0"/>
          <w:marTop w:val="91"/>
          <w:marBottom w:val="0"/>
          <w:divBdr>
            <w:top w:val="none" w:sz="0" w:space="0" w:color="auto"/>
            <w:left w:val="none" w:sz="0" w:space="0" w:color="auto"/>
            <w:bottom w:val="none" w:sz="0" w:space="0" w:color="auto"/>
            <w:right w:val="none" w:sz="0" w:space="0" w:color="auto"/>
          </w:divBdr>
        </w:div>
        <w:div w:id="1905486166">
          <w:marLeft w:val="2520"/>
          <w:marRight w:val="0"/>
          <w:marTop w:val="77"/>
          <w:marBottom w:val="0"/>
          <w:divBdr>
            <w:top w:val="none" w:sz="0" w:space="0" w:color="auto"/>
            <w:left w:val="none" w:sz="0" w:space="0" w:color="auto"/>
            <w:bottom w:val="none" w:sz="0" w:space="0" w:color="auto"/>
            <w:right w:val="none" w:sz="0" w:space="0" w:color="auto"/>
          </w:divBdr>
        </w:div>
        <w:div w:id="932084278">
          <w:marLeft w:val="2520"/>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5071D-F2F5-457D-B601-DA0F293FC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801</Words>
  <Characters>4248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2010-10-04T14:58:00Z</cp:lastPrinted>
  <dcterms:created xsi:type="dcterms:W3CDTF">2013-04-03T20:21:00Z</dcterms:created>
  <dcterms:modified xsi:type="dcterms:W3CDTF">2013-04-05T13:35:00Z</dcterms:modified>
</cp:coreProperties>
</file>